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0B9C" w14:textId="77777777" w:rsidR="00C55FE8" w:rsidRPr="000E3E6F" w:rsidRDefault="00C55FE8" w:rsidP="004C52E2">
      <w:pPr>
        <w:pStyle w:val="Standard"/>
        <w:ind w:firstLine="142"/>
        <w:rPr>
          <w:rFonts w:ascii="Verdana" w:hAnsi="Verdana"/>
        </w:rPr>
      </w:pPr>
    </w:p>
    <w:p w14:paraId="243809C9" w14:textId="77777777" w:rsidR="004C41D6" w:rsidRPr="00700CB8" w:rsidRDefault="004C41D6" w:rsidP="004C41D6">
      <w:pPr>
        <w:ind w:firstLine="142"/>
        <w:rPr>
          <w:rFonts w:ascii="Verdana" w:hAnsi="Verdana" w:cs="Arial"/>
          <w:color w:val="003366"/>
          <w:szCs w:val="32"/>
        </w:rPr>
      </w:pPr>
      <w:r w:rsidRPr="00700CB8">
        <w:rPr>
          <w:rFonts w:ascii="Verdana" w:hAnsi="Verdana" w:cs="Arial"/>
          <w:noProof/>
          <w:color w:val="003366"/>
          <w:szCs w:val="32"/>
          <w:lang w:eastAsia="ru-RU" w:bidi="ar-SA"/>
        </w:rPr>
        <w:drawing>
          <wp:inline distT="0" distB="0" distL="0" distR="0" wp14:anchorId="3B7D3B04" wp14:editId="4E4DED9B">
            <wp:extent cx="5924550" cy="657225"/>
            <wp:effectExtent l="0" t="0" r="0" b="9525"/>
            <wp:docPr id="2" name="Рисунок 2" descr="бланк-АО-АПМ-07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-АО-АПМ-0707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3BB0" w14:textId="77777777" w:rsidR="004C41D6" w:rsidRPr="00700CB8" w:rsidRDefault="004C41D6" w:rsidP="004C41D6">
      <w:pPr>
        <w:ind w:firstLine="142"/>
        <w:rPr>
          <w:rFonts w:ascii="Verdana" w:hAnsi="Verdana" w:cs="Arial"/>
          <w:b/>
          <w:color w:val="808080"/>
          <w:sz w:val="18"/>
          <w:szCs w:val="22"/>
        </w:rPr>
      </w:pPr>
    </w:p>
    <w:p w14:paraId="5FEA9658" w14:textId="77777777" w:rsidR="004C41D6" w:rsidRPr="00BA4BB7" w:rsidRDefault="004C41D6" w:rsidP="004C41D6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proofErr w:type="gramStart"/>
      <w:r w:rsidRPr="00BA4BB7">
        <w:rPr>
          <w:rFonts w:ascii="Verdana" w:hAnsi="Verdana" w:cs="Arial"/>
          <w:b/>
          <w:sz w:val="18"/>
          <w:szCs w:val="22"/>
        </w:rPr>
        <w:t>Россия,  Санкт</w:t>
      </w:r>
      <w:proofErr w:type="gramEnd"/>
      <w:r w:rsidRPr="00BA4BB7">
        <w:rPr>
          <w:rFonts w:ascii="Verdana" w:hAnsi="Verdana" w:cs="Arial"/>
          <w:b/>
          <w:sz w:val="18"/>
          <w:szCs w:val="22"/>
        </w:rPr>
        <w:t xml:space="preserve">- Петербург,  </w:t>
      </w:r>
      <w:proofErr w:type="spellStart"/>
      <w:r w:rsidRPr="00BA4BB7">
        <w:rPr>
          <w:rFonts w:ascii="Verdana" w:hAnsi="Verdana" w:cs="Arial"/>
          <w:b/>
          <w:sz w:val="18"/>
          <w:szCs w:val="22"/>
        </w:rPr>
        <w:t>ул.Заставская</w:t>
      </w:r>
      <w:proofErr w:type="spellEnd"/>
      <w:r w:rsidRPr="00BA4BB7">
        <w:rPr>
          <w:rFonts w:ascii="Verdana" w:hAnsi="Verdana" w:cs="Arial"/>
          <w:b/>
          <w:sz w:val="18"/>
          <w:szCs w:val="22"/>
        </w:rPr>
        <w:t xml:space="preserve"> 33БА, т. +7(812)387-16-17, +7(812)740-58-28</w:t>
      </w:r>
    </w:p>
    <w:p w14:paraId="45968BC7" w14:textId="77777777" w:rsidR="004C41D6" w:rsidRPr="00BA4BB7" w:rsidRDefault="004C41D6" w:rsidP="004C41D6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proofErr w:type="gramStart"/>
      <w:r w:rsidRPr="00BA4BB7">
        <w:rPr>
          <w:rFonts w:ascii="Verdana" w:hAnsi="Verdana" w:cs="Arial"/>
          <w:b/>
          <w:sz w:val="18"/>
          <w:szCs w:val="22"/>
          <w:lang w:val="en-US"/>
        </w:rPr>
        <w:t>www</w:t>
      </w:r>
      <w:r w:rsidRPr="00BA4BB7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BA4BB7">
        <w:rPr>
          <w:rFonts w:ascii="Verdana" w:hAnsi="Verdana" w:cs="Arial"/>
          <w:b/>
          <w:sz w:val="18"/>
          <w:szCs w:val="22"/>
          <w:lang w:val="en-US"/>
        </w:rPr>
        <w:t>apmech</w:t>
      </w:r>
      <w:proofErr w:type="spellEnd"/>
      <w:r w:rsidRPr="00BA4BB7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BA4BB7">
        <w:rPr>
          <w:rFonts w:ascii="Verdana" w:hAnsi="Verdana" w:cs="Arial"/>
          <w:b/>
          <w:sz w:val="18"/>
          <w:szCs w:val="22"/>
          <w:lang w:val="en-US"/>
        </w:rPr>
        <w:t>ru</w:t>
      </w:r>
      <w:proofErr w:type="spellEnd"/>
      <w:r w:rsidRPr="00BA4BB7">
        <w:rPr>
          <w:rFonts w:ascii="Verdana" w:hAnsi="Verdana" w:cs="Arial"/>
          <w:b/>
          <w:sz w:val="18"/>
          <w:szCs w:val="22"/>
        </w:rPr>
        <w:t xml:space="preserve">,   </w:t>
      </w:r>
      <w:proofErr w:type="gramEnd"/>
      <w:r w:rsidRPr="00BA4BB7">
        <w:rPr>
          <w:rFonts w:ascii="Verdana" w:hAnsi="Verdana" w:cs="Arial"/>
          <w:b/>
          <w:sz w:val="18"/>
          <w:szCs w:val="22"/>
          <w:lang w:val="en-US"/>
        </w:rPr>
        <w:t>mail</w:t>
      </w:r>
      <w:r w:rsidRPr="00BA4BB7">
        <w:rPr>
          <w:rFonts w:ascii="Verdana" w:hAnsi="Verdana" w:cs="Arial"/>
          <w:b/>
          <w:sz w:val="18"/>
          <w:szCs w:val="22"/>
        </w:rPr>
        <w:t>@</w:t>
      </w:r>
      <w:proofErr w:type="spellStart"/>
      <w:r w:rsidRPr="00BA4BB7">
        <w:rPr>
          <w:rFonts w:ascii="Verdana" w:hAnsi="Verdana" w:cs="Arial"/>
          <w:b/>
          <w:sz w:val="18"/>
          <w:szCs w:val="22"/>
          <w:lang w:val="en-US"/>
        </w:rPr>
        <w:t>apmech</w:t>
      </w:r>
      <w:proofErr w:type="spellEnd"/>
      <w:r w:rsidRPr="00BA4BB7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BA4BB7">
        <w:rPr>
          <w:rFonts w:ascii="Verdana" w:hAnsi="Verdana" w:cs="Arial"/>
          <w:b/>
          <w:sz w:val="18"/>
          <w:szCs w:val="22"/>
          <w:lang w:val="en-US"/>
        </w:rPr>
        <w:t>ru</w:t>
      </w:r>
      <w:proofErr w:type="spellEnd"/>
    </w:p>
    <w:p w14:paraId="78210C53" w14:textId="78095055" w:rsidR="00C55FE8" w:rsidRPr="000E3E6F" w:rsidRDefault="00C55FE8" w:rsidP="004C52E2">
      <w:pPr>
        <w:pStyle w:val="Standard"/>
        <w:ind w:firstLine="142"/>
        <w:jc w:val="center"/>
        <w:rPr>
          <w:rFonts w:ascii="Verdana" w:hAnsi="Verdana"/>
        </w:rPr>
      </w:pPr>
    </w:p>
    <w:p w14:paraId="26E2D63F" w14:textId="77777777" w:rsidR="00C55FE8" w:rsidRPr="000E3E6F" w:rsidRDefault="00C55FE8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741FFBB" w14:textId="77777777" w:rsidR="00AB4DA2" w:rsidRPr="000E3E6F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9FCA8C2" w14:textId="77777777" w:rsidR="00AB4DA2" w:rsidRPr="000E3E6F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1CE31609" w14:textId="77777777" w:rsidR="00AB4DA2" w:rsidRPr="000E3E6F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ED11EE7" w14:textId="77777777" w:rsidR="00AB4DA2" w:rsidRPr="000E3E6F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79B5045" w14:textId="77777777" w:rsidR="00AB4DA2" w:rsidRPr="000E3E6F" w:rsidRDefault="00AB4DA2" w:rsidP="004C52E2">
      <w:pPr>
        <w:pStyle w:val="Standard"/>
        <w:ind w:firstLine="142"/>
        <w:jc w:val="center"/>
        <w:rPr>
          <w:rFonts w:ascii="Verdana" w:hAnsi="Verdana"/>
          <w:sz w:val="44"/>
          <w:szCs w:val="40"/>
        </w:rPr>
      </w:pPr>
    </w:p>
    <w:p w14:paraId="2C63446E" w14:textId="77777777" w:rsidR="00C55FE8" w:rsidRPr="000E3E6F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7744EFDF" w14:textId="32FE3C6A" w:rsidR="00AB4DA2" w:rsidRPr="000E3E6F" w:rsidRDefault="00047B79" w:rsidP="004C52E2">
      <w:pPr>
        <w:pStyle w:val="Standard"/>
        <w:ind w:firstLine="142"/>
        <w:jc w:val="center"/>
        <w:rPr>
          <w:rFonts w:ascii="Verdana" w:hAnsi="Verdana"/>
          <w:sz w:val="36"/>
        </w:rPr>
      </w:pPr>
      <w:r w:rsidRPr="000E3E6F">
        <w:rPr>
          <w:rFonts w:ascii="Verdana" w:hAnsi="Verdana"/>
          <w:sz w:val="36"/>
        </w:rPr>
        <w:t xml:space="preserve">РУКОВОДСТВО ПО </w:t>
      </w:r>
      <w:proofErr w:type="gramStart"/>
      <w:r w:rsidRPr="000E3E6F">
        <w:rPr>
          <w:rFonts w:ascii="Verdana" w:hAnsi="Verdana"/>
          <w:sz w:val="36"/>
        </w:rPr>
        <w:t>ЭКСПЛУАТАЦИИ</w:t>
      </w:r>
      <w:r w:rsidR="00D97AAE" w:rsidRPr="000E3E6F">
        <w:rPr>
          <w:rFonts w:ascii="Verdana" w:hAnsi="Verdana"/>
          <w:sz w:val="36"/>
        </w:rPr>
        <w:t xml:space="preserve"> </w:t>
      </w:r>
      <w:r w:rsidR="001E24E2" w:rsidRPr="000E3E6F">
        <w:rPr>
          <w:rFonts w:ascii="Verdana" w:hAnsi="Verdana"/>
          <w:sz w:val="36"/>
        </w:rPr>
        <w:t xml:space="preserve"> ВИБРОСИТ</w:t>
      </w:r>
      <w:r w:rsidR="00604113" w:rsidRPr="000E3E6F">
        <w:rPr>
          <w:rFonts w:ascii="Verdana" w:hAnsi="Verdana"/>
          <w:sz w:val="36"/>
        </w:rPr>
        <w:t>А</w:t>
      </w:r>
      <w:proofErr w:type="gramEnd"/>
      <w:r w:rsidR="001E24E2" w:rsidRPr="000E3E6F">
        <w:rPr>
          <w:rFonts w:ascii="Verdana" w:hAnsi="Verdana"/>
          <w:sz w:val="36"/>
        </w:rPr>
        <w:t xml:space="preserve"> </w:t>
      </w:r>
    </w:p>
    <w:p w14:paraId="2AB33BE5" w14:textId="3F256F4C" w:rsidR="00C55FE8" w:rsidRPr="000E3E6F" w:rsidRDefault="001E24E2" w:rsidP="004C52E2">
      <w:pPr>
        <w:pStyle w:val="Standard"/>
        <w:ind w:firstLine="142"/>
        <w:jc w:val="center"/>
        <w:rPr>
          <w:rFonts w:ascii="Verdana" w:hAnsi="Verdana"/>
          <w:sz w:val="36"/>
        </w:rPr>
      </w:pPr>
      <w:r w:rsidRPr="000E3E6F">
        <w:rPr>
          <w:rFonts w:ascii="Verdana" w:hAnsi="Verdana"/>
          <w:sz w:val="36"/>
        </w:rPr>
        <w:t>МВ-АПМ</w:t>
      </w:r>
      <w:r w:rsidR="0043190C" w:rsidRPr="000E3E6F">
        <w:rPr>
          <w:rFonts w:ascii="Verdana" w:hAnsi="Verdana"/>
          <w:sz w:val="36"/>
        </w:rPr>
        <w:t>-1.0</w:t>
      </w:r>
    </w:p>
    <w:p w14:paraId="390D79AA" w14:textId="77777777" w:rsidR="00C55FE8" w:rsidRPr="000E3E6F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55012E72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95FB464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7982629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2FCD7D4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8F086D4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E71504D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C229048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506132B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51A1982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1551759C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1198BEE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C1A1461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F8CD53D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8DD2C59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7FB2C19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9D785CA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C344D88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D8F2841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8083B41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ED5E6FB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F0B1821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246E86D" w14:textId="77777777" w:rsidR="00D97AAE" w:rsidRPr="000E3E6F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54F59B0" w14:textId="06493ADA" w:rsidR="00D97AAE" w:rsidRPr="000E3E6F" w:rsidRDefault="00CE1B18" w:rsidP="004C52E2">
      <w:pPr>
        <w:pStyle w:val="Standard"/>
        <w:ind w:firstLine="142"/>
        <w:jc w:val="center"/>
        <w:rPr>
          <w:rFonts w:ascii="Verdana" w:hAnsi="Verdana"/>
          <w:sz w:val="28"/>
        </w:rPr>
      </w:pPr>
      <w:r w:rsidRPr="000E3E6F">
        <w:rPr>
          <w:rFonts w:ascii="Verdana" w:hAnsi="Verdana"/>
          <w:sz w:val="36"/>
        </w:rPr>
        <w:t>20</w:t>
      </w:r>
      <w:r w:rsidR="0091651B">
        <w:rPr>
          <w:rFonts w:ascii="Verdana" w:hAnsi="Verdana"/>
          <w:sz w:val="36"/>
        </w:rPr>
        <w:t>21</w:t>
      </w:r>
    </w:p>
    <w:p w14:paraId="18312DFE" w14:textId="77777777" w:rsidR="000E3E6F" w:rsidRDefault="000E3E6F" w:rsidP="004C52E2">
      <w:pPr>
        <w:pStyle w:val="Standard"/>
        <w:ind w:firstLine="142"/>
        <w:jc w:val="center"/>
        <w:rPr>
          <w:rFonts w:ascii="Verdana" w:hAnsi="Verdana"/>
          <w:bCs/>
          <w:caps/>
          <w:szCs w:val="28"/>
        </w:rPr>
      </w:pPr>
    </w:p>
    <w:p w14:paraId="55C4CD38" w14:textId="38FB351B" w:rsidR="00C55FE8" w:rsidRPr="000E3E6F" w:rsidRDefault="00047B79" w:rsidP="004C52E2">
      <w:pPr>
        <w:pStyle w:val="Standard"/>
        <w:ind w:firstLine="142"/>
        <w:jc w:val="center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bCs/>
          <w:caps/>
          <w:szCs w:val="28"/>
        </w:rPr>
        <w:t>Содержание</w:t>
      </w:r>
      <w:r w:rsidR="00D97AAE" w:rsidRPr="000E3E6F">
        <w:rPr>
          <w:rFonts w:ascii="Verdana" w:hAnsi="Verdana"/>
          <w:bCs/>
          <w:caps/>
          <w:szCs w:val="28"/>
        </w:rPr>
        <w:t>.</w:t>
      </w:r>
    </w:p>
    <w:p w14:paraId="7A01B049" w14:textId="77777777" w:rsidR="00C55FE8" w:rsidRPr="000E3E6F" w:rsidRDefault="00C55FE8" w:rsidP="004C52E2">
      <w:pPr>
        <w:pStyle w:val="Standard"/>
        <w:ind w:firstLine="142"/>
        <w:rPr>
          <w:rFonts w:ascii="Verdana" w:hAnsi="Verdana"/>
          <w:szCs w:val="28"/>
        </w:rPr>
      </w:pPr>
    </w:p>
    <w:p w14:paraId="2DD4E3A5" w14:textId="7AC160AA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1.</w:t>
      </w:r>
      <w:r w:rsidR="00DE5A3C" w:rsidRPr="000E3E6F">
        <w:rPr>
          <w:rFonts w:ascii="Verdana" w:hAnsi="Verdana"/>
          <w:szCs w:val="28"/>
        </w:rPr>
        <w:t xml:space="preserve"> </w:t>
      </w:r>
      <w:r w:rsidRPr="000E3E6F">
        <w:rPr>
          <w:rFonts w:ascii="Verdana" w:hAnsi="Verdana"/>
          <w:szCs w:val="28"/>
        </w:rPr>
        <w:t>ОБЩИЕ СВЕДЕНИЯ</w:t>
      </w:r>
      <w:r w:rsidR="00E57AD8">
        <w:rPr>
          <w:rFonts w:ascii="Verdana" w:hAnsi="Verdana"/>
          <w:szCs w:val="28"/>
        </w:rPr>
        <w:t>……………………………………………………………………………</w:t>
      </w:r>
      <w:proofErr w:type="gramStart"/>
      <w:r w:rsidR="00E57AD8">
        <w:rPr>
          <w:rFonts w:ascii="Verdana" w:hAnsi="Verdana"/>
          <w:szCs w:val="28"/>
        </w:rPr>
        <w:t>…….</w:t>
      </w:r>
      <w:proofErr w:type="gramEnd"/>
      <w:r w:rsidR="00E57AD8">
        <w:rPr>
          <w:rFonts w:ascii="Verdana" w:hAnsi="Verdana"/>
          <w:szCs w:val="28"/>
        </w:rPr>
        <w:t>.3</w:t>
      </w:r>
    </w:p>
    <w:p w14:paraId="5B2E05FC" w14:textId="67A65ED4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2.</w:t>
      </w:r>
      <w:r w:rsidR="00CD1EFA" w:rsidRPr="000E3E6F">
        <w:rPr>
          <w:rFonts w:ascii="Verdana" w:hAnsi="Verdana"/>
          <w:szCs w:val="28"/>
        </w:rPr>
        <w:t xml:space="preserve"> </w:t>
      </w:r>
      <w:r w:rsidRPr="000E3E6F">
        <w:rPr>
          <w:rFonts w:ascii="Verdana" w:hAnsi="Verdana"/>
          <w:szCs w:val="28"/>
        </w:rPr>
        <w:t xml:space="preserve">ОПИСАНИЕ </w:t>
      </w:r>
      <w:r w:rsidR="00CD1EFA" w:rsidRPr="000E3E6F">
        <w:rPr>
          <w:rFonts w:ascii="Verdana" w:hAnsi="Verdana"/>
          <w:szCs w:val="28"/>
        </w:rPr>
        <w:t>ВИБРОСИТА</w:t>
      </w:r>
      <w:r w:rsidRPr="000E3E6F">
        <w:rPr>
          <w:rFonts w:ascii="Verdana" w:hAnsi="Verdana"/>
          <w:szCs w:val="28"/>
        </w:rPr>
        <w:t xml:space="preserve"> И </w:t>
      </w:r>
      <w:proofErr w:type="gramStart"/>
      <w:r w:rsidRPr="000E3E6F">
        <w:rPr>
          <w:rFonts w:ascii="Verdana" w:hAnsi="Verdana"/>
          <w:szCs w:val="28"/>
        </w:rPr>
        <w:t>ПРИНЦИП</w:t>
      </w:r>
      <w:r w:rsidR="00573966" w:rsidRPr="000E3E6F">
        <w:rPr>
          <w:rFonts w:ascii="Verdana" w:hAnsi="Verdana"/>
          <w:szCs w:val="28"/>
        </w:rPr>
        <w:t xml:space="preserve"> </w:t>
      </w:r>
      <w:r w:rsidRPr="000E3E6F">
        <w:rPr>
          <w:rFonts w:ascii="Verdana" w:hAnsi="Verdana"/>
          <w:szCs w:val="28"/>
        </w:rPr>
        <w:t xml:space="preserve"> </w:t>
      </w:r>
      <w:r w:rsidR="00CD1EFA" w:rsidRPr="000E3E6F">
        <w:rPr>
          <w:rFonts w:ascii="Verdana" w:hAnsi="Verdana"/>
          <w:szCs w:val="28"/>
        </w:rPr>
        <w:t>ЕГО</w:t>
      </w:r>
      <w:proofErr w:type="gramEnd"/>
      <w:r w:rsidR="00CD1EFA" w:rsidRPr="000E3E6F">
        <w:rPr>
          <w:rFonts w:ascii="Verdana" w:hAnsi="Verdana"/>
          <w:szCs w:val="28"/>
        </w:rPr>
        <w:t xml:space="preserve"> </w:t>
      </w:r>
      <w:r w:rsidRPr="000E3E6F">
        <w:rPr>
          <w:rFonts w:ascii="Verdana" w:hAnsi="Verdana"/>
          <w:szCs w:val="28"/>
        </w:rPr>
        <w:t>РАБОТЫ</w:t>
      </w:r>
      <w:r w:rsidR="00E57AD8">
        <w:rPr>
          <w:rFonts w:ascii="Verdana" w:hAnsi="Verdana"/>
          <w:szCs w:val="28"/>
        </w:rPr>
        <w:t>…………………………….3</w:t>
      </w:r>
    </w:p>
    <w:p w14:paraId="0FA8749C" w14:textId="7490DBA1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2.1</w:t>
      </w:r>
      <w:r w:rsidR="00E41773" w:rsidRPr="000E3E6F">
        <w:rPr>
          <w:rFonts w:ascii="Verdana" w:hAnsi="Verdana"/>
          <w:caps/>
          <w:szCs w:val="28"/>
        </w:rPr>
        <w:t>. Назначение</w:t>
      </w:r>
      <w:r w:rsidR="00E57AD8">
        <w:rPr>
          <w:rFonts w:ascii="Verdana" w:hAnsi="Verdana"/>
          <w:caps/>
          <w:szCs w:val="28"/>
        </w:rPr>
        <w:t>………………………………………………………………………………</w:t>
      </w:r>
      <w:proofErr w:type="gramStart"/>
      <w:r w:rsidR="00E57AD8">
        <w:rPr>
          <w:rFonts w:ascii="Verdana" w:hAnsi="Verdana"/>
          <w:caps/>
          <w:szCs w:val="28"/>
        </w:rPr>
        <w:t>…….</w:t>
      </w:r>
      <w:proofErr w:type="gramEnd"/>
      <w:r w:rsidR="00E57AD8">
        <w:rPr>
          <w:rFonts w:ascii="Verdana" w:hAnsi="Verdana"/>
          <w:caps/>
          <w:szCs w:val="28"/>
        </w:rPr>
        <w:t>……3</w:t>
      </w:r>
    </w:p>
    <w:p w14:paraId="0AA4A42E" w14:textId="56289651" w:rsidR="000F6DB1" w:rsidRPr="000E3E6F" w:rsidRDefault="000F6DB1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2.2. ТЕХНИЧЕСКИЕ ХАРАКТЕРИСТИКИ</w:t>
      </w:r>
      <w:r w:rsidR="00E57AD8">
        <w:rPr>
          <w:rFonts w:ascii="Verdana" w:hAnsi="Verdana"/>
          <w:caps/>
          <w:szCs w:val="28"/>
        </w:rPr>
        <w:t>……………………………………………</w:t>
      </w:r>
      <w:proofErr w:type="gramStart"/>
      <w:r w:rsidR="00E57AD8">
        <w:rPr>
          <w:rFonts w:ascii="Verdana" w:hAnsi="Verdana"/>
          <w:caps/>
          <w:szCs w:val="28"/>
        </w:rPr>
        <w:t>…….</w:t>
      </w:r>
      <w:proofErr w:type="gramEnd"/>
      <w:r w:rsidR="00E57AD8">
        <w:rPr>
          <w:rFonts w:ascii="Verdana" w:hAnsi="Verdana"/>
          <w:caps/>
          <w:szCs w:val="28"/>
        </w:rPr>
        <w:t>……3</w:t>
      </w:r>
    </w:p>
    <w:p w14:paraId="4C8E32E7" w14:textId="30E15F87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2.</w:t>
      </w:r>
      <w:r w:rsidR="000F6DB1" w:rsidRPr="000E3E6F">
        <w:rPr>
          <w:rFonts w:ascii="Verdana" w:hAnsi="Verdana"/>
          <w:caps/>
          <w:szCs w:val="28"/>
        </w:rPr>
        <w:t>3</w:t>
      </w:r>
      <w:r w:rsidR="00C521D4" w:rsidRPr="000E3E6F">
        <w:rPr>
          <w:rFonts w:ascii="Verdana" w:hAnsi="Verdana"/>
          <w:caps/>
          <w:szCs w:val="28"/>
        </w:rPr>
        <w:t xml:space="preserve">. </w:t>
      </w:r>
      <w:r w:rsidR="00264C00" w:rsidRPr="000E3E6F">
        <w:rPr>
          <w:rFonts w:ascii="Verdana" w:hAnsi="Verdana"/>
          <w:caps/>
          <w:szCs w:val="28"/>
        </w:rPr>
        <w:t>Конструкция</w:t>
      </w:r>
      <w:r w:rsidR="00E57AD8">
        <w:rPr>
          <w:rFonts w:ascii="Verdana" w:hAnsi="Verdana"/>
          <w:caps/>
          <w:szCs w:val="28"/>
        </w:rPr>
        <w:t>…………………………………………………………………………………</w:t>
      </w:r>
      <w:proofErr w:type="gramStart"/>
      <w:r w:rsidR="00E57AD8">
        <w:rPr>
          <w:rFonts w:ascii="Verdana" w:hAnsi="Verdana"/>
          <w:caps/>
          <w:szCs w:val="28"/>
        </w:rPr>
        <w:t>…….</w:t>
      </w:r>
      <w:proofErr w:type="gramEnd"/>
      <w:r w:rsidR="00E57AD8">
        <w:rPr>
          <w:rFonts w:ascii="Verdana" w:hAnsi="Verdana"/>
          <w:caps/>
          <w:szCs w:val="28"/>
        </w:rPr>
        <w:t>4</w:t>
      </w:r>
    </w:p>
    <w:p w14:paraId="0643A488" w14:textId="511A9E2D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2.</w:t>
      </w:r>
      <w:r w:rsidR="000F6DB1" w:rsidRPr="000E3E6F">
        <w:rPr>
          <w:rFonts w:ascii="Verdana" w:hAnsi="Verdana"/>
          <w:caps/>
          <w:szCs w:val="28"/>
        </w:rPr>
        <w:t>4</w:t>
      </w:r>
      <w:r w:rsidR="00C521D4" w:rsidRPr="000E3E6F">
        <w:rPr>
          <w:rFonts w:ascii="Verdana" w:hAnsi="Verdana"/>
          <w:caps/>
          <w:szCs w:val="28"/>
        </w:rPr>
        <w:t>. Принцип</w:t>
      </w:r>
      <w:r w:rsidRPr="000E3E6F">
        <w:rPr>
          <w:rFonts w:ascii="Verdana" w:hAnsi="Verdana"/>
          <w:caps/>
          <w:szCs w:val="28"/>
        </w:rPr>
        <w:t xml:space="preserve"> работы</w:t>
      </w:r>
      <w:r w:rsidR="00E57AD8">
        <w:rPr>
          <w:rFonts w:ascii="Verdana" w:hAnsi="Verdana"/>
          <w:caps/>
          <w:szCs w:val="28"/>
        </w:rPr>
        <w:t>…………………………………………………………………………………5</w:t>
      </w:r>
    </w:p>
    <w:p w14:paraId="30CC8C0B" w14:textId="0532FFEA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3.</w:t>
      </w:r>
      <w:r w:rsidR="00F41638" w:rsidRPr="000E3E6F">
        <w:rPr>
          <w:rFonts w:ascii="Verdana" w:hAnsi="Verdana"/>
          <w:caps/>
          <w:szCs w:val="28"/>
        </w:rPr>
        <w:t xml:space="preserve"> </w:t>
      </w:r>
      <w:r w:rsidR="00377658" w:rsidRPr="000E3E6F">
        <w:rPr>
          <w:rFonts w:ascii="Verdana" w:hAnsi="Verdana"/>
          <w:caps/>
          <w:szCs w:val="28"/>
        </w:rPr>
        <w:t>МОНТАЖ, ПОДКЛЮЧЕНИЕ</w:t>
      </w:r>
      <w:r w:rsidR="00D52FEB" w:rsidRPr="000E3E6F">
        <w:rPr>
          <w:rFonts w:ascii="Verdana" w:hAnsi="Verdana"/>
          <w:caps/>
          <w:szCs w:val="28"/>
        </w:rPr>
        <w:t xml:space="preserve"> И </w:t>
      </w:r>
      <w:r w:rsidR="00377658" w:rsidRPr="000E3E6F">
        <w:rPr>
          <w:rFonts w:ascii="Verdana" w:hAnsi="Verdana"/>
          <w:caps/>
          <w:szCs w:val="28"/>
        </w:rPr>
        <w:t>НАСТРОЙКА</w:t>
      </w:r>
      <w:r w:rsidR="00E57AD8">
        <w:rPr>
          <w:rFonts w:ascii="Verdana" w:hAnsi="Verdana"/>
          <w:caps/>
          <w:szCs w:val="28"/>
        </w:rPr>
        <w:t>………………………………………</w:t>
      </w:r>
      <w:proofErr w:type="gramStart"/>
      <w:r w:rsidR="00E57AD8">
        <w:rPr>
          <w:rFonts w:ascii="Verdana" w:hAnsi="Verdana"/>
          <w:caps/>
          <w:szCs w:val="28"/>
        </w:rPr>
        <w:t>…….</w:t>
      </w:r>
      <w:proofErr w:type="gramEnd"/>
      <w:r w:rsidR="00E57AD8">
        <w:rPr>
          <w:rFonts w:ascii="Verdana" w:hAnsi="Verdana"/>
          <w:caps/>
          <w:szCs w:val="28"/>
        </w:rPr>
        <w:t>.6</w:t>
      </w:r>
    </w:p>
    <w:p w14:paraId="32254C7A" w14:textId="160C8A4B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3.</w:t>
      </w:r>
      <w:r w:rsidR="00C521D4" w:rsidRPr="000E3E6F">
        <w:rPr>
          <w:rFonts w:ascii="Verdana" w:hAnsi="Verdana"/>
          <w:caps/>
          <w:szCs w:val="28"/>
        </w:rPr>
        <w:t>1. Монтаж</w:t>
      </w:r>
      <w:r w:rsidRPr="000E3E6F">
        <w:rPr>
          <w:rFonts w:ascii="Verdana" w:hAnsi="Verdana"/>
          <w:caps/>
          <w:szCs w:val="28"/>
        </w:rPr>
        <w:t xml:space="preserve"> изделия и меры безопасности при монтаже</w:t>
      </w:r>
      <w:r w:rsidR="00E57AD8">
        <w:rPr>
          <w:rFonts w:ascii="Verdana" w:hAnsi="Verdana"/>
          <w:caps/>
          <w:szCs w:val="28"/>
        </w:rPr>
        <w:t>………..</w:t>
      </w:r>
      <w:r w:rsidR="00E41773" w:rsidRPr="000E3E6F">
        <w:rPr>
          <w:rFonts w:ascii="Verdana" w:hAnsi="Verdana"/>
          <w:caps/>
          <w:szCs w:val="28"/>
        </w:rPr>
        <w:t>.</w:t>
      </w:r>
      <w:r w:rsidR="00E57AD8">
        <w:rPr>
          <w:rFonts w:ascii="Verdana" w:hAnsi="Verdana"/>
          <w:caps/>
          <w:szCs w:val="28"/>
        </w:rPr>
        <w:t>6</w:t>
      </w:r>
      <w:r w:rsidRPr="000E3E6F">
        <w:rPr>
          <w:rFonts w:ascii="Verdana" w:hAnsi="Verdana"/>
          <w:caps/>
          <w:szCs w:val="28"/>
        </w:rPr>
        <w:t xml:space="preserve">                                                            </w:t>
      </w:r>
    </w:p>
    <w:p w14:paraId="5BF3ACED" w14:textId="65121BCF" w:rsidR="008F46FA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3.</w:t>
      </w:r>
      <w:r w:rsidR="00C521D4" w:rsidRPr="000E3E6F">
        <w:rPr>
          <w:rFonts w:ascii="Verdana" w:hAnsi="Verdana"/>
          <w:caps/>
          <w:szCs w:val="28"/>
        </w:rPr>
        <w:t>2. Подключение</w:t>
      </w:r>
      <w:r w:rsidRPr="000E3E6F">
        <w:rPr>
          <w:rFonts w:ascii="Verdana" w:hAnsi="Verdana"/>
          <w:caps/>
          <w:szCs w:val="28"/>
        </w:rPr>
        <w:t xml:space="preserve"> к электросети и меры </w:t>
      </w:r>
      <w:proofErr w:type="gramStart"/>
      <w:r w:rsidRPr="000E3E6F">
        <w:rPr>
          <w:rFonts w:ascii="Verdana" w:hAnsi="Verdana"/>
          <w:caps/>
          <w:szCs w:val="28"/>
        </w:rPr>
        <w:t>безопасности</w:t>
      </w:r>
      <w:r w:rsidR="00E57AD8">
        <w:rPr>
          <w:rFonts w:ascii="Verdana" w:hAnsi="Verdana"/>
          <w:caps/>
          <w:szCs w:val="28"/>
        </w:rPr>
        <w:t>..</w:t>
      </w:r>
      <w:proofErr w:type="gramEnd"/>
      <w:r w:rsidR="00E57AD8">
        <w:rPr>
          <w:rFonts w:ascii="Verdana" w:hAnsi="Verdana"/>
          <w:caps/>
          <w:szCs w:val="28"/>
        </w:rPr>
        <w:t>….…....</w:t>
      </w:r>
      <w:r w:rsidR="00E41773" w:rsidRPr="000E3E6F">
        <w:rPr>
          <w:rFonts w:ascii="Verdana" w:hAnsi="Verdana"/>
          <w:caps/>
          <w:szCs w:val="28"/>
        </w:rPr>
        <w:t>.</w:t>
      </w:r>
      <w:r w:rsidR="00E57AD8">
        <w:rPr>
          <w:rFonts w:ascii="Verdana" w:hAnsi="Verdana"/>
          <w:caps/>
          <w:szCs w:val="28"/>
        </w:rPr>
        <w:t>6</w:t>
      </w:r>
      <w:r w:rsidRPr="000E3E6F">
        <w:rPr>
          <w:rFonts w:ascii="Verdana" w:hAnsi="Verdana"/>
          <w:caps/>
          <w:szCs w:val="28"/>
        </w:rPr>
        <w:t xml:space="preserve">  </w:t>
      </w:r>
    </w:p>
    <w:p w14:paraId="2E3DDA50" w14:textId="55EFA176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3.</w:t>
      </w:r>
      <w:r w:rsidR="00C521D4" w:rsidRPr="000E3E6F">
        <w:rPr>
          <w:rFonts w:ascii="Verdana" w:hAnsi="Verdana"/>
          <w:caps/>
          <w:szCs w:val="28"/>
        </w:rPr>
        <w:t xml:space="preserve">3. </w:t>
      </w:r>
      <w:r w:rsidR="00A70459" w:rsidRPr="000E3E6F">
        <w:rPr>
          <w:rFonts w:ascii="Verdana" w:hAnsi="Verdana"/>
          <w:caps/>
          <w:szCs w:val="28"/>
        </w:rPr>
        <w:t xml:space="preserve">ПОДГОТОВКА К ПУСКУ И РЕКОМЕНДАЦИИ ПО </w:t>
      </w:r>
      <w:r w:rsidR="008F46FA" w:rsidRPr="000E3E6F">
        <w:rPr>
          <w:rFonts w:ascii="Verdana" w:hAnsi="Verdana"/>
          <w:caps/>
          <w:szCs w:val="28"/>
        </w:rPr>
        <w:t>НАСТРОЙКЕ</w:t>
      </w:r>
      <w:r w:rsidR="00E57AD8">
        <w:rPr>
          <w:rFonts w:ascii="Verdana" w:hAnsi="Verdana"/>
          <w:caps/>
          <w:szCs w:val="28"/>
        </w:rPr>
        <w:t>…………..</w:t>
      </w:r>
      <w:r w:rsidR="008F46FA" w:rsidRPr="000E3E6F">
        <w:rPr>
          <w:rFonts w:ascii="Verdana" w:hAnsi="Verdana"/>
          <w:caps/>
          <w:szCs w:val="28"/>
        </w:rPr>
        <w:t>.</w:t>
      </w:r>
      <w:r w:rsidR="00E57AD8">
        <w:rPr>
          <w:rFonts w:ascii="Verdana" w:hAnsi="Verdana"/>
          <w:caps/>
          <w:szCs w:val="28"/>
        </w:rPr>
        <w:t>7</w:t>
      </w:r>
    </w:p>
    <w:p w14:paraId="15ECFD37" w14:textId="19D7B81A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4.</w:t>
      </w:r>
      <w:r w:rsidR="00A22EF7" w:rsidRPr="000E3E6F">
        <w:rPr>
          <w:rFonts w:ascii="Verdana" w:hAnsi="Verdana"/>
          <w:caps/>
          <w:szCs w:val="28"/>
        </w:rPr>
        <w:t xml:space="preserve"> </w:t>
      </w:r>
      <w:r w:rsidRPr="000E3E6F">
        <w:rPr>
          <w:rFonts w:ascii="Verdana" w:hAnsi="Verdana"/>
          <w:caps/>
          <w:szCs w:val="28"/>
        </w:rPr>
        <w:t>ТЕХНИЧЕСКОЕ ОБСЛУЖИВАНИЕ</w:t>
      </w:r>
      <w:r w:rsidR="00E57AD8">
        <w:rPr>
          <w:rFonts w:ascii="Verdana" w:hAnsi="Verdana"/>
          <w:caps/>
          <w:szCs w:val="28"/>
        </w:rPr>
        <w:t>………………………………………………………</w:t>
      </w:r>
      <w:proofErr w:type="gramStart"/>
      <w:r w:rsidR="00E57AD8">
        <w:rPr>
          <w:rFonts w:ascii="Verdana" w:hAnsi="Verdana"/>
          <w:caps/>
          <w:szCs w:val="28"/>
        </w:rPr>
        <w:t>…</w:t>
      </w:r>
      <w:r w:rsidR="00E41E27">
        <w:rPr>
          <w:rFonts w:ascii="Verdana" w:hAnsi="Verdana"/>
          <w:caps/>
          <w:szCs w:val="28"/>
        </w:rPr>
        <w:t>…</w:t>
      </w:r>
      <w:r w:rsidR="00A22EF7" w:rsidRPr="000E3E6F">
        <w:rPr>
          <w:rFonts w:ascii="Verdana" w:hAnsi="Verdana"/>
          <w:caps/>
          <w:szCs w:val="28"/>
        </w:rPr>
        <w:t>.</w:t>
      </w:r>
      <w:proofErr w:type="gramEnd"/>
      <w:r w:rsidR="00E57AD8">
        <w:rPr>
          <w:rFonts w:ascii="Verdana" w:hAnsi="Verdana"/>
          <w:caps/>
          <w:szCs w:val="28"/>
        </w:rPr>
        <w:t>8</w:t>
      </w:r>
      <w:r w:rsidRPr="000E3E6F">
        <w:rPr>
          <w:rFonts w:ascii="Verdana" w:hAnsi="Verdana"/>
          <w:caps/>
          <w:szCs w:val="28"/>
        </w:rPr>
        <w:t xml:space="preserve">                               </w:t>
      </w:r>
    </w:p>
    <w:p w14:paraId="3FBAEBC4" w14:textId="5B333B6B" w:rsidR="00C55FE8" w:rsidRPr="000E3E6F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4.1. Виды технического обслуживания и сроки проведения</w:t>
      </w:r>
      <w:r w:rsidR="00E57AD8">
        <w:rPr>
          <w:rFonts w:ascii="Verdana" w:hAnsi="Verdana"/>
          <w:caps/>
          <w:szCs w:val="28"/>
        </w:rPr>
        <w:t>…</w:t>
      </w:r>
      <w:r w:rsidR="00E41E27">
        <w:rPr>
          <w:rFonts w:ascii="Verdana" w:hAnsi="Verdana"/>
          <w:caps/>
          <w:szCs w:val="28"/>
        </w:rPr>
        <w:t>…</w:t>
      </w:r>
      <w:r w:rsidR="00E57AD8">
        <w:rPr>
          <w:rFonts w:ascii="Verdana" w:hAnsi="Verdana"/>
          <w:caps/>
          <w:szCs w:val="28"/>
        </w:rPr>
        <w:t>8</w:t>
      </w:r>
    </w:p>
    <w:p w14:paraId="00F38E4E" w14:textId="51C611DF" w:rsidR="0059206C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caps/>
          <w:szCs w:val="28"/>
        </w:rPr>
        <w:t>4.</w:t>
      </w:r>
      <w:r w:rsidR="00C521D4" w:rsidRPr="000E3E6F">
        <w:rPr>
          <w:rFonts w:ascii="Verdana" w:hAnsi="Verdana"/>
          <w:caps/>
          <w:szCs w:val="28"/>
        </w:rPr>
        <w:t xml:space="preserve">2. </w:t>
      </w:r>
      <w:r w:rsidR="0059206C" w:rsidRPr="000E3E6F">
        <w:rPr>
          <w:rFonts w:ascii="Verdana" w:hAnsi="Verdana"/>
          <w:szCs w:val="28"/>
        </w:rPr>
        <w:t>ВОЗМОЖНЫЕ НЕИСПРАВНОСТИ И СПОСОБЫ ИХ УСТРАНЕНИЯ</w:t>
      </w:r>
      <w:r w:rsidR="00E57AD8">
        <w:rPr>
          <w:rFonts w:ascii="Verdana" w:hAnsi="Verdana"/>
          <w:szCs w:val="28"/>
        </w:rPr>
        <w:t>……..</w:t>
      </w:r>
      <w:r w:rsidR="0059206C" w:rsidRPr="000E3E6F">
        <w:rPr>
          <w:rFonts w:ascii="Verdana" w:hAnsi="Verdana"/>
          <w:szCs w:val="28"/>
        </w:rPr>
        <w:t>.</w:t>
      </w:r>
      <w:r w:rsidR="00E41E27">
        <w:rPr>
          <w:rFonts w:ascii="Verdana" w:hAnsi="Verdana"/>
          <w:szCs w:val="28"/>
        </w:rPr>
        <w:t>8</w:t>
      </w:r>
    </w:p>
    <w:p w14:paraId="5D60AEBB" w14:textId="77777777" w:rsidR="00E57AD8" w:rsidRPr="000E3E6F" w:rsidRDefault="00E57AD8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</w:p>
    <w:p w14:paraId="01B04489" w14:textId="77777777" w:rsidR="00E57AD8" w:rsidRDefault="004756E9" w:rsidP="004C52E2">
      <w:pPr>
        <w:pStyle w:val="Standard"/>
        <w:spacing w:after="60"/>
        <w:ind w:firstLine="142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hAnsi="Verdana"/>
          <w:szCs w:val="28"/>
        </w:rPr>
        <w:t>Приложение №1</w:t>
      </w:r>
      <w:r w:rsidR="004753AA" w:rsidRPr="000E3E6F">
        <w:rPr>
          <w:rFonts w:ascii="Verdana" w:hAnsi="Verdana"/>
          <w:szCs w:val="28"/>
        </w:rPr>
        <w:t xml:space="preserve">. </w:t>
      </w:r>
      <w:r w:rsidR="004753AA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Запасные части, требующие замены или </w:t>
      </w:r>
    </w:p>
    <w:p w14:paraId="204C4F9C" w14:textId="0BA39864" w:rsidR="004753AA" w:rsidRPr="000E3E6F" w:rsidRDefault="004753AA" w:rsidP="004C52E2">
      <w:pPr>
        <w:pStyle w:val="Standard"/>
        <w:spacing w:after="60"/>
        <w:ind w:firstLine="142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поставляемые по отдельному договору</w:t>
      </w:r>
      <w:r w:rsidR="00E57AD8">
        <w:rPr>
          <w:rFonts w:ascii="Verdana" w:eastAsia="Times New Roman" w:hAnsi="Verdana" w:cs="Times New Roman"/>
          <w:kern w:val="0"/>
          <w:szCs w:val="28"/>
          <w:lang w:eastAsia="ru-RU" w:bidi="ar-SA"/>
        </w:rPr>
        <w:t>……………………………………</w:t>
      </w:r>
      <w:proofErr w:type="gramStart"/>
      <w:r w:rsidR="00E57AD8">
        <w:rPr>
          <w:rFonts w:ascii="Verdana" w:eastAsia="Times New Roman" w:hAnsi="Verdana" w:cs="Times New Roman"/>
          <w:kern w:val="0"/>
          <w:szCs w:val="28"/>
          <w:lang w:eastAsia="ru-RU" w:bidi="ar-SA"/>
        </w:rPr>
        <w:t>…….</w:t>
      </w:r>
      <w:proofErr w:type="gramEnd"/>
      <w:r w:rsidR="00E57AD8">
        <w:rPr>
          <w:rFonts w:ascii="Verdana" w:eastAsia="Times New Roman" w:hAnsi="Verdana" w:cs="Times New Roman"/>
          <w:kern w:val="0"/>
          <w:szCs w:val="28"/>
          <w:lang w:eastAsia="ru-RU" w:bidi="ar-SA"/>
        </w:rPr>
        <w:t>…………10</w:t>
      </w:r>
    </w:p>
    <w:p w14:paraId="74F59363" w14:textId="62DE9B82" w:rsidR="004756E9" w:rsidRPr="000E3E6F" w:rsidRDefault="004756E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Приложение №</w:t>
      </w:r>
      <w:r w:rsidR="002F424F" w:rsidRPr="000E3E6F">
        <w:rPr>
          <w:rFonts w:ascii="Verdana" w:hAnsi="Verdana"/>
          <w:szCs w:val="28"/>
        </w:rPr>
        <w:t>2</w:t>
      </w:r>
      <w:r w:rsidR="004753AA" w:rsidRPr="000E3E6F">
        <w:rPr>
          <w:rFonts w:ascii="Verdana" w:hAnsi="Verdana"/>
          <w:szCs w:val="28"/>
        </w:rPr>
        <w:t xml:space="preserve">. </w:t>
      </w:r>
      <w:r w:rsidRPr="000E3E6F">
        <w:rPr>
          <w:rFonts w:ascii="Verdana" w:hAnsi="Verdana"/>
          <w:szCs w:val="28"/>
        </w:rPr>
        <w:t>Журнал технического обслуживания</w:t>
      </w:r>
      <w:r w:rsidR="00E57AD8">
        <w:rPr>
          <w:rFonts w:ascii="Verdana" w:hAnsi="Verdana"/>
          <w:szCs w:val="28"/>
        </w:rPr>
        <w:t>……………………</w:t>
      </w:r>
      <w:proofErr w:type="gramStart"/>
      <w:r w:rsidR="00E57AD8">
        <w:rPr>
          <w:rFonts w:ascii="Verdana" w:hAnsi="Verdana"/>
          <w:szCs w:val="28"/>
        </w:rPr>
        <w:t>…….</w:t>
      </w:r>
      <w:proofErr w:type="gramEnd"/>
      <w:r w:rsidR="00E57AD8">
        <w:rPr>
          <w:rFonts w:ascii="Verdana" w:hAnsi="Verdana"/>
          <w:szCs w:val="28"/>
        </w:rPr>
        <w:t>11</w:t>
      </w:r>
    </w:p>
    <w:p w14:paraId="65B2E7B6" w14:textId="77777777" w:rsidR="00DE5A3C" w:rsidRPr="000E3E6F" w:rsidRDefault="00047B79" w:rsidP="004C52E2">
      <w:pPr>
        <w:pStyle w:val="Standard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                      </w:t>
      </w:r>
    </w:p>
    <w:p w14:paraId="1B701693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361EB6A2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5351254A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6B1069D0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6FB839E9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09928879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558A41ED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3410153D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680B8D77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1E3EF2F0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6FFA9975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7BDE0726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0FC54182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1D6EBFB7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3CBD9EC1" w14:textId="77777777" w:rsidR="00573966" w:rsidRPr="000E3E6F" w:rsidRDefault="00573966" w:rsidP="004C52E2">
      <w:pPr>
        <w:pStyle w:val="Standard"/>
        <w:ind w:firstLine="142"/>
        <w:rPr>
          <w:rFonts w:ascii="Verdana" w:hAnsi="Verdana"/>
          <w:szCs w:val="28"/>
        </w:rPr>
      </w:pPr>
    </w:p>
    <w:p w14:paraId="2F058153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013F2978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6F268BAD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34C956B3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2B0FD0CB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18C9C554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0FA3E93B" w14:textId="77777777" w:rsidR="00652CCC" w:rsidRPr="000E3E6F" w:rsidRDefault="00652CCC" w:rsidP="004C52E2">
      <w:pPr>
        <w:pStyle w:val="Standard"/>
        <w:ind w:firstLine="142"/>
        <w:rPr>
          <w:rFonts w:ascii="Verdana" w:hAnsi="Verdana"/>
          <w:szCs w:val="28"/>
        </w:rPr>
      </w:pPr>
    </w:p>
    <w:p w14:paraId="50BE8E61" w14:textId="77777777" w:rsidR="00695C1D" w:rsidRPr="000E3E6F" w:rsidRDefault="00695C1D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968F050" w14:textId="71205414" w:rsidR="00695C1D" w:rsidRDefault="00695C1D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004683C6" w14:textId="2C39E3D3" w:rsidR="00E57AD8" w:rsidRDefault="00E57AD8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43E5E587" w14:textId="65A34608" w:rsidR="00E57AD8" w:rsidRDefault="00E57AD8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43C28084" w14:textId="17C9191A" w:rsidR="00E57AD8" w:rsidRDefault="00E57AD8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11474B9" w14:textId="77777777" w:rsidR="0091651B" w:rsidRDefault="0091651B" w:rsidP="00695C1D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</w:p>
    <w:p w14:paraId="48F02F82" w14:textId="0B5AAFBC" w:rsidR="002129E4" w:rsidRPr="000E3E6F" w:rsidRDefault="002129E4" w:rsidP="00695C1D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1. ОБЩИЕ   СВЕДЕНИЯ.</w:t>
      </w:r>
    </w:p>
    <w:p w14:paraId="415B6A8A" w14:textId="31025ACA" w:rsidR="002129E4" w:rsidRPr="000E3E6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sz w:val="28"/>
          <w:szCs w:val="28"/>
          <w:lang w:bidi="ar-SA"/>
        </w:rPr>
      </w:pPr>
      <w:r w:rsidRPr="000E3E6F">
        <w:rPr>
          <w:rFonts w:ascii="Verdana" w:hAnsi="Verdana" w:cs="Times New Roman"/>
          <w:kern w:val="0"/>
          <w:szCs w:val="28"/>
          <w:lang w:bidi="ar-SA"/>
        </w:rPr>
        <w:t xml:space="preserve">1.1. Настоящее руководство по эксплуатации (далее – РЭ), предназначено для изучения устройства, принципа работы, конструкции, технических возможностей многочастотного вибросита МВ-АПМ-1.0 (далее – вибросито), для его эффективной и безопасной эксплуатации. </w:t>
      </w:r>
      <w:r w:rsidRPr="000E3E6F">
        <w:rPr>
          <w:rFonts w:ascii="Verdana" w:hAnsi="Verdana" w:cs="Times New Roman"/>
          <w:kern w:val="0"/>
          <w:lang w:bidi="ar-SA"/>
        </w:rPr>
        <w:t>Собственником вибросита должна быть точно установлена область ответственности, компетентность и контроль персонала. Собственник должен убедиться, что содержание РЭ полностью понятно персоналу.</w:t>
      </w:r>
    </w:p>
    <w:p w14:paraId="6B130194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1.2. Положения РЭ необходимо учитывать при составлении регламентов, инструкций и других эксплуатационных документов заказчика.</w:t>
      </w:r>
    </w:p>
    <w:p w14:paraId="5330759D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Дополнительно, кроме настоящего РЭ, следует руководствоваться:</w:t>
      </w:r>
    </w:p>
    <w:p w14:paraId="051CE2C7" w14:textId="09D7F512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- Техническим регламентом о безопасности машин и оборудования, </w:t>
      </w:r>
      <w:proofErr w:type="gramStart"/>
      <w:r w:rsidRPr="000E3E6F">
        <w:rPr>
          <w:rFonts w:ascii="Verdana" w:hAnsi="Verdana"/>
          <w:szCs w:val="28"/>
        </w:rPr>
        <w:t>утверждённого  Постановлением</w:t>
      </w:r>
      <w:proofErr w:type="gramEnd"/>
      <w:r w:rsidRPr="000E3E6F">
        <w:rPr>
          <w:rFonts w:ascii="Verdana" w:hAnsi="Verdana"/>
          <w:szCs w:val="28"/>
        </w:rPr>
        <w:t xml:space="preserve"> Правительства РФ от 15.09.2009 №753;</w:t>
      </w:r>
    </w:p>
    <w:p w14:paraId="40349E7F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Правилами устройства электроустановок;</w:t>
      </w:r>
    </w:p>
    <w:p w14:paraId="3DB13C70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Правилами технической эксплуатации электроустановок потребителей;</w:t>
      </w:r>
    </w:p>
    <w:p w14:paraId="53686768" w14:textId="77777777" w:rsidR="002129E4" w:rsidRPr="000E3E6F" w:rsidRDefault="002129E4" w:rsidP="002129E4">
      <w:pPr>
        <w:pStyle w:val="Standard"/>
        <w:ind w:firstLine="142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Государственными стандартами ССБТ (ГОСТ 12.1.010, ГОСТ12.3.003, ГОСТ12.3019, ГОСТ12.3.032);</w:t>
      </w:r>
    </w:p>
    <w:p w14:paraId="6753EF00" w14:textId="77777777" w:rsidR="002129E4" w:rsidRPr="000E3E6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lang w:bidi="ar-SA"/>
        </w:rPr>
      </w:pPr>
      <w:r w:rsidRPr="000E3E6F">
        <w:rPr>
          <w:rFonts w:ascii="Verdana" w:hAnsi="Verdana" w:cs="Times New Roman"/>
          <w:kern w:val="0"/>
          <w:lang w:bidi="ar-SA"/>
        </w:rPr>
        <w:t xml:space="preserve">- Руководствами по эксплуатации комплексов, в составе которых эксплуатируется изделие. </w:t>
      </w:r>
    </w:p>
    <w:p w14:paraId="1A04B442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 w:val="28"/>
          <w:szCs w:val="28"/>
        </w:rPr>
      </w:pPr>
      <w:r w:rsidRPr="000E3E6F">
        <w:rPr>
          <w:rFonts w:ascii="Verdana" w:hAnsi="Verdana" w:cs="Times New Roman"/>
          <w:kern w:val="0"/>
          <w:lang w:bidi="ar-SA"/>
        </w:rPr>
        <w:t xml:space="preserve">Ответственность за обеспечение мер безопасности возлагается на </w:t>
      </w:r>
      <w:proofErr w:type="gramStart"/>
      <w:r w:rsidRPr="000E3E6F">
        <w:rPr>
          <w:rFonts w:ascii="Verdana" w:hAnsi="Verdana" w:cs="Times New Roman"/>
          <w:kern w:val="0"/>
          <w:lang w:bidi="ar-SA"/>
        </w:rPr>
        <w:t>собственника .</w:t>
      </w:r>
      <w:proofErr w:type="gramEnd"/>
    </w:p>
    <w:p w14:paraId="418418F9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 w:cs="Times New Roman"/>
          <w:kern w:val="0"/>
          <w:szCs w:val="28"/>
          <w:lang w:bidi="ar-SA"/>
        </w:rPr>
      </w:pPr>
      <w:r w:rsidRPr="000E3E6F">
        <w:rPr>
          <w:rFonts w:ascii="Verdana" w:hAnsi="Verdana" w:cs="Times New Roman"/>
          <w:kern w:val="0"/>
          <w:szCs w:val="28"/>
          <w:lang w:bidi="ar-SA"/>
        </w:rPr>
        <w:t>1.3. В конструкцию изделия могут быть внесены изменения, не ухудшающие его эксплуатационные характеристики, без корректировки настоящего руководства. При эксплуатации комплектующих изделий других изготовителей, следует руководствоваться технической документацией на эти изделия.</w:t>
      </w:r>
    </w:p>
    <w:p w14:paraId="03BEEFDD" w14:textId="77777777" w:rsidR="002129E4" w:rsidRPr="000E3E6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,Bold"/>
          <w:b/>
          <w:bCs/>
          <w:kern w:val="0"/>
          <w:sz w:val="26"/>
          <w:szCs w:val="28"/>
          <w:lang w:bidi="ar-SA"/>
        </w:rPr>
      </w:pPr>
      <w:r w:rsidRPr="000E3E6F">
        <w:rPr>
          <w:rFonts w:ascii="Verdana" w:hAnsi="Verdana" w:cs="Times New Roman,Bold"/>
          <w:b/>
          <w:bCs/>
          <w:kern w:val="0"/>
          <w:sz w:val="26"/>
          <w:szCs w:val="28"/>
          <w:lang w:bidi="ar-SA"/>
        </w:rPr>
        <w:t>ВНИМАНИЕ! Перед началом эксплуатации изделия внимательно изучите данное РЭ.</w:t>
      </w:r>
    </w:p>
    <w:p w14:paraId="7E4334C1" w14:textId="1E1FFBA1" w:rsidR="002129E4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4C0500CA" w14:textId="77777777" w:rsidR="00E57AD8" w:rsidRPr="000E3E6F" w:rsidRDefault="00E57AD8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B6FE89C" w14:textId="643FC00B" w:rsidR="002129E4" w:rsidRPr="000E3E6F" w:rsidRDefault="002129E4" w:rsidP="00695C1D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2. ОПИСАНИЕ ВИБРОСИТА И </w:t>
      </w:r>
      <w:proofErr w:type="gramStart"/>
      <w:r w:rsidRPr="000E3E6F">
        <w:rPr>
          <w:rFonts w:ascii="Verdana" w:hAnsi="Verdana"/>
          <w:szCs w:val="28"/>
        </w:rPr>
        <w:t>ПРИНЦИП  ЕГО</w:t>
      </w:r>
      <w:proofErr w:type="gramEnd"/>
      <w:r w:rsidRPr="000E3E6F">
        <w:rPr>
          <w:rFonts w:ascii="Verdana" w:hAnsi="Verdana"/>
          <w:szCs w:val="28"/>
        </w:rPr>
        <w:t xml:space="preserve"> РАБОТЫ.</w:t>
      </w:r>
    </w:p>
    <w:p w14:paraId="36C60763" w14:textId="62AFD81E" w:rsidR="002129E4" w:rsidRPr="000E3E6F" w:rsidRDefault="002129E4" w:rsidP="00695C1D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2.1. НАЗНАЧЕНИЕ.</w:t>
      </w:r>
    </w:p>
    <w:p w14:paraId="66162ED0" w14:textId="77777777" w:rsidR="002129E4" w:rsidRPr="000E3E6F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Вибросито предназначено для рассева сыпучих материалов по различным классам крупности просеиванием через сита с отверстиями из стандартного ряда размеров,  </w:t>
      </w:r>
    </w:p>
    <w:p w14:paraId="7C0ED732" w14:textId="76FC3326" w:rsidR="002129E4" w:rsidRDefault="002129E4" w:rsidP="002129E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Рассев может быть осуществлен в сухом или мокром непрерывном режиме работы.   </w:t>
      </w:r>
    </w:p>
    <w:p w14:paraId="44433CFA" w14:textId="77777777" w:rsidR="00E57AD8" w:rsidRPr="000E3E6F" w:rsidRDefault="00E57AD8" w:rsidP="002129E4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561AD107" w14:textId="77777777" w:rsidR="000F6DB1" w:rsidRPr="000E3E6F" w:rsidRDefault="000F6DB1" w:rsidP="000F6DB1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>2.2. ТЕХНИЧЕСКИЕ ХАРАКТЕРИСТИКИ.</w:t>
      </w:r>
    </w:p>
    <w:tbl>
      <w:tblPr>
        <w:tblW w:w="9714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685"/>
      </w:tblGrid>
      <w:tr w:rsidR="000F6DB1" w:rsidRPr="000E3E6F" w14:paraId="5B5FC85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D1D717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3571E9" w14:textId="5D8E943E" w:rsidR="000F6DB1" w:rsidRPr="000E3E6F" w:rsidRDefault="00551217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МВ1-АПМ-1.0</w:t>
            </w:r>
          </w:p>
        </w:tc>
      </w:tr>
      <w:tr w:rsidR="000F6DB1" w:rsidRPr="000E3E6F" w14:paraId="618AFA48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5A380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Приведенная площадь просеивающей поверхности, м</w:t>
            </w: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bdr w:val="none" w:sz="0" w:space="0" w:color="auto" w:frame="1"/>
                <w:vertAlign w:val="superscript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1C92" w14:textId="38318AC8" w:rsidR="000F6DB1" w:rsidRPr="000E3E6F" w:rsidRDefault="00551217" w:rsidP="00551217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1.0</w:t>
            </w:r>
          </w:p>
        </w:tc>
      </w:tr>
      <w:tr w:rsidR="000F6DB1" w:rsidRPr="000E3E6F" w14:paraId="6FEBAA82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B095EB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Количество сеток, шт.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741238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1</w:t>
            </w:r>
          </w:p>
        </w:tc>
      </w:tr>
      <w:tr w:rsidR="000F6DB1" w:rsidRPr="000E3E6F" w14:paraId="52DDCC39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F937F6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Максимальная производительность по питанию, м</w:t>
            </w: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bdr w:val="none" w:sz="0" w:space="0" w:color="auto" w:frame="1"/>
                <w:vertAlign w:val="superscript"/>
                <w:lang w:eastAsia="ru-RU" w:bidi="ar-SA"/>
              </w:rPr>
              <w:t>3</w:t>
            </w: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/ч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A012" w14:textId="55982808" w:rsidR="000F6DB1" w:rsidRPr="000E3E6F" w:rsidRDefault="00551217" w:rsidP="00551217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10</w:t>
            </w:r>
          </w:p>
        </w:tc>
      </w:tr>
      <w:tr w:rsidR="000F6DB1" w:rsidRPr="000E3E6F" w14:paraId="3CD187AC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F07FF3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Угол наклона деки, гр.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694D91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0…15* (плавно регулируе</w:t>
            </w: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lastRenderedPageBreak/>
              <w:t>мый)</w:t>
            </w:r>
          </w:p>
        </w:tc>
      </w:tr>
      <w:tr w:rsidR="000F6DB1" w:rsidRPr="000E3E6F" w14:paraId="0F5FAF5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4E9CB6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lastRenderedPageBreak/>
              <w:t>Амплитуда колебания сетки,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DEDA0B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0…10 мм (плавно регулируемая)</w:t>
            </w:r>
          </w:p>
        </w:tc>
      </w:tr>
      <w:tr w:rsidR="000F6DB1" w:rsidRPr="000E3E6F" w14:paraId="14868E1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754AE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Частота колебания сетки, Гц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D88582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10…1000*</w:t>
            </w:r>
          </w:p>
        </w:tc>
      </w:tr>
      <w:tr w:rsidR="000F6DB1" w:rsidRPr="000E3E6F" w14:paraId="7B2A810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05D53C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Максимальная перегрузка, ng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D22036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30</w:t>
            </w:r>
          </w:p>
        </w:tc>
      </w:tr>
      <w:tr w:rsidR="000F6DB1" w:rsidRPr="000E3E6F" w14:paraId="0CCEBE5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A58380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Потребляемая мощность, Вт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B28CC1" w14:textId="05705CB9" w:rsidR="000F6DB1" w:rsidRPr="000E3E6F" w:rsidRDefault="00551217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  <w:t>600</w:t>
            </w:r>
          </w:p>
        </w:tc>
      </w:tr>
      <w:tr w:rsidR="000F6DB1" w:rsidRPr="000E3E6F" w14:paraId="52D3C23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694E4C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Габариты ДхШхВ*,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ED9E03" w14:textId="66139197" w:rsidR="000F6DB1" w:rsidRPr="000E3E6F" w:rsidRDefault="00551217" w:rsidP="008249AB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hAnsi="Verdana" w:cs="Times New Roman"/>
                <w:color w:val="000000"/>
                <w:sz w:val="22"/>
                <w:shd w:val="clear" w:color="auto" w:fill="BFBFBF"/>
              </w:rPr>
              <w:t>1200*(</w:t>
            </w:r>
            <w:proofErr w:type="gramStart"/>
            <w:r w:rsidRPr="000E3E6F">
              <w:rPr>
                <w:rFonts w:ascii="Verdana" w:hAnsi="Verdana" w:cs="Times New Roman"/>
                <w:color w:val="000000"/>
                <w:sz w:val="22"/>
                <w:shd w:val="clear" w:color="auto" w:fill="BFBFBF"/>
              </w:rPr>
              <w:t>1360)х</w:t>
            </w:r>
            <w:proofErr w:type="gramEnd"/>
            <w:r w:rsidRPr="000E3E6F">
              <w:rPr>
                <w:rFonts w:ascii="Verdana" w:hAnsi="Verdana" w:cs="Times New Roman"/>
                <w:color w:val="000000"/>
                <w:sz w:val="22"/>
                <w:shd w:val="clear" w:color="auto" w:fill="BFBFBF"/>
              </w:rPr>
              <w:t xml:space="preserve"> 1050х1055</w:t>
            </w:r>
          </w:p>
        </w:tc>
      </w:tr>
      <w:tr w:rsidR="000F6DB1" w:rsidRPr="000E3E6F" w14:paraId="1B13939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CE8BC1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Масса, кг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D42170" w14:textId="6ACD7C88" w:rsidR="000F6DB1" w:rsidRPr="000E3E6F" w:rsidRDefault="00551217" w:rsidP="00551217">
            <w:pPr>
              <w:jc w:val="center"/>
              <w:rPr>
                <w:rFonts w:ascii="Verdana" w:hAnsi="Verdana"/>
                <w:sz w:val="22"/>
              </w:rPr>
            </w:pPr>
            <w:r w:rsidRPr="000E3E6F">
              <w:rPr>
                <w:rFonts w:ascii="Verdana" w:hAnsi="Verdana"/>
                <w:sz w:val="22"/>
              </w:rPr>
              <w:t>350</w:t>
            </w:r>
          </w:p>
        </w:tc>
      </w:tr>
      <w:tr w:rsidR="000F6DB1" w:rsidRPr="000E3E6F" w14:paraId="761000F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C447" w14:textId="77777777" w:rsidR="000F6DB1" w:rsidRPr="000E3E6F" w:rsidRDefault="000F6DB1" w:rsidP="008249AB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lang w:eastAsia="ru-RU" w:bidi="ar-SA"/>
              </w:rPr>
              <w:t>Варианты исполнения корпуса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0B441" w14:textId="77777777" w:rsidR="000F6DB1" w:rsidRPr="000E3E6F" w:rsidRDefault="000F6DB1" w:rsidP="008249AB">
            <w:pPr>
              <w:jc w:val="center"/>
              <w:rPr>
                <w:rFonts w:ascii="Verdana" w:eastAsia="Times New Roman" w:hAnsi="Verdana" w:cs="Times New Roman"/>
                <w:kern w:val="0"/>
                <w:sz w:val="22"/>
                <w:lang w:val="en-US" w:eastAsia="ru-RU" w:bidi="ar-SA"/>
              </w:rPr>
            </w:pPr>
            <w:r w:rsidRPr="000E3E6F">
              <w:rPr>
                <w:rFonts w:ascii="Verdana" w:hAnsi="Verdana" w:cs="Times New Roman"/>
                <w:sz w:val="22"/>
              </w:rPr>
              <w:t>Сталь 20</w:t>
            </w:r>
            <w:r w:rsidRPr="000E3E6F">
              <w:rPr>
                <w:rFonts w:ascii="Verdana" w:hAnsi="Verdana" w:cs="Times New Roman"/>
                <w:color w:val="000000"/>
                <w:sz w:val="22"/>
              </w:rPr>
              <w:br/>
            </w:r>
            <w:r w:rsidRPr="000E3E6F">
              <w:rPr>
                <w:rFonts w:ascii="Verdana" w:hAnsi="Verdana" w:cs="Times New Roman"/>
                <w:sz w:val="22"/>
              </w:rPr>
              <w:t>Нерж. сталь 12Х18Н10Т</w:t>
            </w:r>
          </w:p>
        </w:tc>
      </w:tr>
    </w:tbl>
    <w:p w14:paraId="5F03193E" w14:textId="77777777" w:rsidR="000F6DB1" w:rsidRPr="000E3E6F" w:rsidRDefault="000F6DB1" w:rsidP="000F6DB1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 w:val="22"/>
          <w:szCs w:val="28"/>
          <w:lang w:eastAsia="ru-RU" w:bidi="ar-SA"/>
        </w:rPr>
        <w:t>* Справочные величины, могут меняться в зависимости от исполнения</w:t>
      </w:r>
    </w:p>
    <w:p w14:paraId="13C3B59C" w14:textId="77777777" w:rsidR="000F6DB1" w:rsidRPr="000E3E6F" w:rsidRDefault="000F6DB1" w:rsidP="004C52E2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3E0C3CB9" w14:textId="77777777" w:rsidR="00695C1D" w:rsidRPr="000E3E6F" w:rsidRDefault="00DB35E3" w:rsidP="00695C1D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2.</w:t>
      </w:r>
      <w:r w:rsidR="000F6DB1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3</w:t>
      </w:r>
      <w:r w:rsidR="00604903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. КОНСТРУКЦИЯ</w:t>
      </w:r>
      <w:r w:rsidR="00230311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.</w:t>
      </w: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 </w:t>
      </w:r>
    </w:p>
    <w:p w14:paraId="43978E29" w14:textId="76824EEF" w:rsidR="00B74527" w:rsidRPr="000E3E6F" w:rsidRDefault="00B74527" w:rsidP="00695C1D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2.3.1. Вибросито (Рис.1) состоит из корпуса (1), рамы (2), вибропривода (3), деки (4) с крышкой (5), которая закрепляется прижимами (6). Для подачи материала служат загрузочная воронка (7), разгрузка материала осуществляется </w:t>
      </w:r>
      <w:proofErr w:type="gramStart"/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через  разгрузочные</w:t>
      </w:r>
      <w:proofErr w:type="gramEnd"/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 воронки для плюсового класса (8) минусового класса (9). Угол наклона вибросита устанавливается узлами (10).</w:t>
      </w:r>
    </w:p>
    <w:p w14:paraId="4C86720F" w14:textId="77777777" w:rsidR="00695C1D" w:rsidRPr="000E3E6F" w:rsidRDefault="00695C1D" w:rsidP="00695C1D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63FF3B75" w14:textId="683C7762" w:rsidR="00F31974" w:rsidRPr="000E3E6F" w:rsidRDefault="0043190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Cs w:val="28"/>
        </w:rPr>
      </w:pPr>
      <w:r w:rsidRPr="000E3E6F">
        <w:rPr>
          <w:rFonts w:ascii="Verdana" w:hAnsi="Verdana"/>
          <w:noProof/>
          <w:szCs w:val="28"/>
          <w:lang w:eastAsia="ru-RU" w:bidi="ar-SA"/>
        </w:rPr>
        <w:drawing>
          <wp:inline distT="0" distB="0" distL="0" distR="0" wp14:anchorId="72BCE4BB" wp14:editId="72DD0162">
            <wp:extent cx="6060150" cy="3400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-АПМ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583" cy="340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69C9" w14:textId="77777777" w:rsidR="00FE3B4C" w:rsidRPr="000E3E6F" w:rsidRDefault="00FE3B4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Cs w:val="28"/>
        </w:rPr>
      </w:pPr>
    </w:p>
    <w:p w14:paraId="7D7BA44A" w14:textId="77777777" w:rsidR="0091651B" w:rsidRDefault="0091651B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</w:p>
    <w:p w14:paraId="5CD2866F" w14:textId="42637B3D" w:rsidR="00695C1D" w:rsidRPr="000E3E6F" w:rsidRDefault="00F31974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  <w:r w:rsidRPr="000E3E6F">
        <w:rPr>
          <w:rFonts w:ascii="Verdana" w:hAnsi="Verdana"/>
          <w:sz w:val="28"/>
          <w:szCs w:val="28"/>
        </w:rPr>
        <w:t>Рис.1. Устройство вибросита.</w:t>
      </w:r>
    </w:p>
    <w:p w14:paraId="4CB1FEE1" w14:textId="77777777" w:rsidR="00695C1D" w:rsidRPr="000E3E6F" w:rsidRDefault="00695C1D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</w:p>
    <w:p w14:paraId="137C4597" w14:textId="77777777" w:rsidR="00695C1D" w:rsidRPr="000E3E6F" w:rsidRDefault="00695C1D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</w:p>
    <w:p w14:paraId="7338B9DF" w14:textId="352B27E1" w:rsidR="001D100B" w:rsidRPr="000E3E6F" w:rsidRDefault="0043190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Cs w:val="28"/>
        </w:rPr>
      </w:pPr>
      <w:r w:rsidRPr="000E3E6F">
        <w:rPr>
          <w:rFonts w:ascii="Verdana" w:hAnsi="Verdana"/>
          <w:noProof/>
          <w:szCs w:val="28"/>
          <w:lang w:eastAsia="ru-RU" w:bidi="ar-SA"/>
        </w:rPr>
        <w:lastRenderedPageBreak/>
        <w:drawing>
          <wp:inline distT="0" distB="0" distL="0" distR="0" wp14:anchorId="53A5C27F" wp14:editId="3C3222E9">
            <wp:extent cx="5553075" cy="434082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ойство-МВ-АПМ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08" cy="43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2CE3" w14:textId="77777777" w:rsidR="00D35249" w:rsidRPr="000E3E6F" w:rsidRDefault="00D35249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</w:p>
    <w:p w14:paraId="3EDDE51F" w14:textId="77777777" w:rsidR="00F31974" w:rsidRPr="000E3E6F" w:rsidRDefault="00F31974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8"/>
          <w:szCs w:val="28"/>
        </w:rPr>
      </w:pPr>
      <w:r w:rsidRPr="000E3E6F">
        <w:rPr>
          <w:rFonts w:ascii="Verdana" w:hAnsi="Verdana"/>
          <w:sz w:val="28"/>
          <w:szCs w:val="28"/>
        </w:rPr>
        <w:t>Рис.</w:t>
      </w:r>
      <w:r w:rsidR="00A729B1" w:rsidRPr="000E3E6F">
        <w:rPr>
          <w:rFonts w:ascii="Verdana" w:hAnsi="Verdana"/>
          <w:sz w:val="28"/>
          <w:szCs w:val="28"/>
        </w:rPr>
        <w:t>2</w:t>
      </w:r>
      <w:r w:rsidRPr="000E3E6F">
        <w:rPr>
          <w:rFonts w:ascii="Verdana" w:hAnsi="Verdana"/>
          <w:sz w:val="28"/>
          <w:szCs w:val="28"/>
        </w:rPr>
        <w:t xml:space="preserve">. </w:t>
      </w:r>
      <w:r w:rsidR="00A729B1" w:rsidRPr="000E3E6F">
        <w:rPr>
          <w:rFonts w:ascii="Verdana" w:hAnsi="Verdana"/>
          <w:sz w:val="28"/>
          <w:szCs w:val="28"/>
        </w:rPr>
        <w:t>Поперечный разрез</w:t>
      </w:r>
      <w:r w:rsidRPr="000E3E6F">
        <w:rPr>
          <w:rFonts w:ascii="Verdana" w:hAnsi="Verdana"/>
          <w:sz w:val="28"/>
          <w:szCs w:val="28"/>
        </w:rPr>
        <w:t xml:space="preserve"> вибросита.</w:t>
      </w:r>
    </w:p>
    <w:p w14:paraId="61ABBDF6" w14:textId="77777777" w:rsidR="001D100B" w:rsidRPr="000E3E6F" w:rsidRDefault="001D100B" w:rsidP="004C52E2">
      <w:pPr>
        <w:pStyle w:val="Standard"/>
        <w:ind w:firstLine="142"/>
        <w:rPr>
          <w:rFonts w:ascii="Verdana" w:hAnsi="Verdana"/>
          <w:szCs w:val="28"/>
        </w:rPr>
      </w:pPr>
    </w:p>
    <w:p w14:paraId="14A36F32" w14:textId="390CCDF3" w:rsidR="008F79C3" w:rsidRPr="000E3E6F" w:rsidRDefault="000F6DB1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2.3</w:t>
      </w:r>
      <w:r w:rsidR="002D7A42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.2. </w:t>
      </w:r>
      <w:r w:rsidR="008F79C3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Допус</w:t>
      </w:r>
      <w:r w:rsidR="009D4594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каются незначительные изменения</w:t>
      </w:r>
      <w:r w:rsidR="008F79C3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 </w:t>
      </w:r>
      <w:r w:rsidR="009D4594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конструкции вибросита</w:t>
      </w:r>
      <w:r w:rsidR="008F79C3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, не влияющие на</w:t>
      </w:r>
      <w:r w:rsidR="008F79C3" w:rsidRPr="000E3E6F">
        <w:rPr>
          <w:rFonts w:ascii="Verdana" w:hAnsi="Verdana"/>
          <w:szCs w:val="28"/>
        </w:rPr>
        <w:t xml:space="preserve"> его рабочие характеристики.</w:t>
      </w:r>
    </w:p>
    <w:p w14:paraId="68541861" w14:textId="77777777" w:rsidR="000E3E6F" w:rsidRDefault="000E3E6F" w:rsidP="00695C1D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hAnsi="Verdana"/>
          <w:szCs w:val="28"/>
        </w:rPr>
      </w:pPr>
    </w:p>
    <w:p w14:paraId="3BD52D30" w14:textId="1B5D60B7" w:rsidR="006E6EEA" w:rsidRPr="000E3E6F" w:rsidRDefault="000F6DB1" w:rsidP="00695C1D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hAnsi="Verdana"/>
          <w:szCs w:val="28"/>
        </w:rPr>
        <w:t>2.4</w:t>
      </w:r>
      <w:r w:rsidR="0098356B" w:rsidRPr="000E3E6F">
        <w:rPr>
          <w:rFonts w:ascii="Verdana" w:hAnsi="Verdana"/>
          <w:szCs w:val="28"/>
        </w:rPr>
        <w:t>. ПРИНЦИП РАБОТЫ</w:t>
      </w:r>
      <w:r w:rsidR="003C1609" w:rsidRPr="000E3E6F">
        <w:rPr>
          <w:rFonts w:ascii="Verdana" w:hAnsi="Verdana"/>
          <w:szCs w:val="28"/>
        </w:rPr>
        <w:t>.</w:t>
      </w:r>
    </w:p>
    <w:p w14:paraId="0B6304E3" w14:textId="77777777" w:rsidR="00B74527" w:rsidRPr="000E3E6F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2.4.1. Материал для рассева подается на вибросито через загрузочную воронку (7), разгрузка плюсового материала осуществляется из воронки (8), а воронка для минусового класса (9) разгружает мелкую фракцию материала.</w:t>
      </w:r>
    </w:p>
    <w:p w14:paraId="70BF35C1" w14:textId="77777777" w:rsidR="00B74527" w:rsidRPr="000E3E6F" w:rsidRDefault="00B74527" w:rsidP="00B74527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Вибрации на приводную сетку (13) (Рис.2) передаются при помощи полозьев (12), установленных на рамке (11), закрепленной на штоке вибропривода (3). Сверху на приводную сетку свободно кладется рабочая сетка и прижимается крышкой (5). При работе вибрация передается от приводной сетки на рабочую, осуществляя просев материала. Крупность просеиваемого </w:t>
      </w:r>
      <w:proofErr w:type="gramStart"/>
      <w:r w:rsidRPr="000E3E6F">
        <w:rPr>
          <w:rFonts w:ascii="Verdana" w:hAnsi="Verdana"/>
          <w:szCs w:val="28"/>
        </w:rPr>
        <w:t>материала  определяется</w:t>
      </w:r>
      <w:proofErr w:type="gramEnd"/>
      <w:r w:rsidRPr="000E3E6F">
        <w:rPr>
          <w:rFonts w:ascii="Verdana" w:hAnsi="Verdana"/>
          <w:szCs w:val="28"/>
        </w:rPr>
        <w:t xml:space="preserve"> размером ячеи рабочей сетки. </w:t>
      </w:r>
    </w:p>
    <w:p w14:paraId="727E1D47" w14:textId="77777777" w:rsidR="00B74527" w:rsidRPr="000E3E6F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2.4.2. Управление работой вибросита осуществляется с помощью блока управления. Блок управления поставляется в двух модификациях - «Базовый 1», с встроенным контроллером алгоритмов и с прошитым в него фиксированным алгоритмом работы, либо «Базовый 2» - с встроенным компьютером и несколькими записанными алгоритмами работы с возможностью их добавления\замены.</w:t>
      </w:r>
    </w:p>
    <w:p w14:paraId="6B3629D9" w14:textId="77777777" w:rsidR="00B74527" w:rsidRPr="000E3E6F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 2.4.3. О работе с блоком управления см. Инструкцию по работе с блоком управления.</w:t>
      </w:r>
    </w:p>
    <w:p w14:paraId="7140E35E" w14:textId="6A72150A" w:rsidR="00D35249" w:rsidRDefault="00D35249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59E1D04" w14:textId="77777777" w:rsidR="00E57AD8" w:rsidRPr="000E3E6F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1343E0EF" w14:textId="09348DD8" w:rsidR="002179EA" w:rsidRPr="000E3E6F" w:rsidRDefault="003C0C13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lastRenderedPageBreak/>
        <w:t xml:space="preserve">3. </w:t>
      </w:r>
      <w:r w:rsidR="00377658" w:rsidRPr="000E3E6F">
        <w:rPr>
          <w:rFonts w:ascii="Verdana" w:hAnsi="Verdana"/>
          <w:caps/>
          <w:szCs w:val="28"/>
        </w:rPr>
        <w:t>МОНТАЖ, ПОДКЛЮЧЕНИЕ И НАСТРОЙКА.</w:t>
      </w:r>
    </w:p>
    <w:p w14:paraId="0AE45C31" w14:textId="154351EE" w:rsidR="002179EA" w:rsidRPr="000E3E6F" w:rsidRDefault="002179EA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3.1. МОНТАЖ ИЗДЕЛИЯ И МЕРЫ </w:t>
      </w:r>
      <w:proofErr w:type="gramStart"/>
      <w:r w:rsidRPr="000E3E6F">
        <w:rPr>
          <w:rFonts w:ascii="Verdana" w:hAnsi="Verdana"/>
          <w:szCs w:val="28"/>
        </w:rPr>
        <w:t>БЕЗОПАСНОСТИ  ПРИ</w:t>
      </w:r>
      <w:proofErr w:type="gramEnd"/>
      <w:r w:rsidRPr="000E3E6F">
        <w:rPr>
          <w:rFonts w:ascii="Verdana" w:hAnsi="Verdana"/>
          <w:szCs w:val="28"/>
        </w:rPr>
        <w:t xml:space="preserve"> МОНТАЖЕ.</w:t>
      </w:r>
    </w:p>
    <w:p w14:paraId="75B186EF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3.1.1. К работам по монтажу вибросита допускаются только лица, изучившие </w:t>
      </w:r>
      <w:proofErr w:type="gramStart"/>
      <w:r w:rsidRPr="000E3E6F">
        <w:rPr>
          <w:rFonts w:ascii="Verdana" w:hAnsi="Verdana"/>
          <w:szCs w:val="28"/>
        </w:rPr>
        <w:t>настоящее  РЭ</w:t>
      </w:r>
      <w:proofErr w:type="gramEnd"/>
      <w:r w:rsidRPr="000E3E6F">
        <w:rPr>
          <w:rFonts w:ascii="Verdana" w:hAnsi="Verdana"/>
          <w:szCs w:val="28"/>
        </w:rPr>
        <w:t>, а также «Инструкцию по работе с блоком управления».</w:t>
      </w:r>
    </w:p>
    <w:p w14:paraId="36927570" w14:textId="303CFDE1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3.1.2. Вибросито не требует специальных фундаментов, и в большинстве случаев не требует крепления к основанию. При установке вибросита необходимо принять меры к предотвращению его возможного движения в горизонтальной плоскости.  Негоризонтальность основания опорной площадки не должна быть более 10мм/м. Место установки вибросита должно быть рассчитано на нагрузку, равную 400кг.</w:t>
      </w:r>
    </w:p>
    <w:p w14:paraId="2BB011D8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3.1.3. Вибросито должно быть </w:t>
      </w:r>
      <w:proofErr w:type="gramStart"/>
      <w:r w:rsidRPr="000E3E6F">
        <w:rPr>
          <w:rFonts w:ascii="Verdana" w:hAnsi="Verdana"/>
          <w:szCs w:val="28"/>
        </w:rPr>
        <w:t>установлено  таким</w:t>
      </w:r>
      <w:proofErr w:type="gramEnd"/>
      <w:r w:rsidRPr="000E3E6F">
        <w:rPr>
          <w:rFonts w:ascii="Verdana" w:hAnsi="Verdana"/>
          <w:szCs w:val="28"/>
        </w:rPr>
        <w:t xml:space="preserve"> образом, чтобы при нулевом угле наклона корпуса, верхняя плоскость приводной рамки была расположена </w:t>
      </w:r>
      <w:r w:rsidRPr="000E3E6F">
        <w:rPr>
          <w:rFonts w:ascii="Verdana" w:hAnsi="Verdana"/>
          <w:b/>
          <w:szCs w:val="28"/>
        </w:rPr>
        <w:t>СТРОГО ГОРИЗОНТАЛЬНО</w:t>
      </w:r>
      <w:r w:rsidRPr="000E3E6F">
        <w:rPr>
          <w:rFonts w:ascii="Verdana" w:hAnsi="Verdana"/>
          <w:szCs w:val="28"/>
        </w:rPr>
        <w:t xml:space="preserve">. Для выравнивания вибросита допускается </w:t>
      </w:r>
      <w:proofErr w:type="gramStart"/>
      <w:r w:rsidRPr="000E3E6F">
        <w:rPr>
          <w:rFonts w:ascii="Verdana" w:hAnsi="Verdana"/>
          <w:szCs w:val="28"/>
        </w:rPr>
        <w:t>подкладывать  под</w:t>
      </w:r>
      <w:proofErr w:type="gramEnd"/>
      <w:r w:rsidRPr="000E3E6F">
        <w:rPr>
          <w:rFonts w:ascii="Verdana" w:hAnsi="Verdana"/>
          <w:szCs w:val="28"/>
        </w:rPr>
        <w:t xml:space="preserve"> опоры вибросита металлические подкладки. Должны быть предприняты меры к исключению смещения подкладок и опор вибросита относительно основания.  </w:t>
      </w:r>
    </w:p>
    <w:p w14:paraId="62DD3A79" w14:textId="77777777" w:rsidR="00E57AD8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3.1.4. В случае наличия потенциальной возможности наложения вибрации вибросита с вибрациями, создаваемыми другим оборудованием, требуется обязательное крепление вибросита к основанию при помощи анкерных соединений. Все резьбовые соединения, которые в процессе монтажа подвергались разборке и\или регулировке, должны быть собраны с использованием анаэробного резьбового герметика типа </w:t>
      </w:r>
      <w:r w:rsidRPr="000E3E6F">
        <w:rPr>
          <w:rFonts w:ascii="Verdana" w:hAnsi="Verdana"/>
          <w:b/>
          <w:szCs w:val="28"/>
          <w:lang w:val="en-US"/>
        </w:rPr>
        <w:t>Threadlocker</w:t>
      </w:r>
      <w:r w:rsidRPr="000E3E6F">
        <w:rPr>
          <w:rFonts w:ascii="Verdana" w:hAnsi="Verdana"/>
          <w:b/>
          <w:szCs w:val="28"/>
        </w:rPr>
        <w:t xml:space="preserve"> </w:t>
      </w:r>
      <w:r w:rsidRPr="000E3E6F">
        <w:rPr>
          <w:rFonts w:ascii="Verdana" w:hAnsi="Verdana"/>
          <w:b/>
          <w:szCs w:val="28"/>
          <w:lang w:val="en-US"/>
        </w:rPr>
        <w:t>Red</w:t>
      </w:r>
      <w:r w:rsidRPr="000E3E6F">
        <w:rPr>
          <w:rFonts w:ascii="Verdana" w:hAnsi="Verdana"/>
          <w:szCs w:val="28"/>
        </w:rPr>
        <w:t xml:space="preserve"> или аналогичного. </w:t>
      </w:r>
    </w:p>
    <w:p w14:paraId="1CA9623D" w14:textId="0DCBEA03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b/>
          <w:szCs w:val="28"/>
        </w:rPr>
        <w:t>Использование гровер-шайб, контргаек либо иных средств предотвращения ослабления резьбовых соединений НЕДОПУСТИМО!</w:t>
      </w:r>
    </w:p>
    <w:p w14:paraId="292A7EAD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color w:val="0070C0"/>
          <w:szCs w:val="28"/>
        </w:rPr>
      </w:pPr>
      <w:r w:rsidRPr="000E3E6F">
        <w:rPr>
          <w:rFonts w:ascii="Verdana" w:hAnsi="Verdana"/>
          <w:szCs w:val="28"/>
        </w:rPr>
        <w:t>3.1.5. Загрузочные и разгрузочные патрубки вибросита необходимо соединить с внешними подающими и отводящими материал устройствами гибкими матерчатыми или полимерными гофрированными рукавами, не препятствующим свободной вибрации корпуса. Необходимо исключить возможность просыпания материала между рукавами и патрубками вибросита.</w:t>
      </w:r>
    </w:p>
    <w:p w14:paraId="5E4A7562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58004F10" w14:textId="1DBAF25E" w:rsidR="002179EA" w:rsidRPr="000E3E6F" w:rsidRDefault="002179EA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3.2.   </w:t>
      </w:r>
      <w:r w:rsidRPr="000E3E6F">
        <w:rPr>
          <w:rFonts w:ascii="Verdana" w:hAnsi="Verdana"/>
          <w:caps/>
          <w:szCs w:val="28"/>
        </w:rPr>
        <w:t xml:space="preserve">Подключение к </w:t>
      </w:r>
      <w:proofErr w:type="gramStart"/>
      <w:r w:rsidRPr="000E3E6F">
        <w:rPr>
          <w:rFonts w:ascii="Verdana" w:hAnsi="Verdana"/>
          <w:caps/>
          <w:szCs w:val="28"/>
        </w:rPr>
        <w:t>электросети  и</w:t>
      </w:r>
      <w:proofErr w:type="gramEnd"/>
      <w:r w:rsidRPr="000E3E6F">
        <w:rPr>
          <w:rFonts w:ascii="Verdana" w:hAnsi="Verdana"/>
          <w:caps/>
          <w:szCs w:val="28"/>
        </w:rPr>
        <w:t xml:space="preserve"> меры безопасности.  </w:t>
      </w:r>
    </w:p>
    <w:p w14:paraId="1EE60BFB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3.2.1. Подключение вибросита к электросети необходимо производить в соответствии с требованиями настоящего РЭ и «Инструкции по работе с блоком управления».</w:t>
      </w:r>
    </w:p>
    <w:p w14:paraId="7A6656A0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При подключении вибросита необходимо соблюдать Правила эксплуатации электроустановок потребителей (ПЭЭП) и Правила техники безопасности при эксплуатации установок потребителей (ПТБ ЭЭП). </w:t>
      </w:r>
    </w:p>
    <w:p w14:paraId="49584F97" w14:textId="77777777" w:rsidR="00E57AD8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3.2.2. Перед подключением вибросита к электросети, вибросито должно быть надёжно заземлено. </w:t>
      </w:r>
    </w:p>
    <w:p w14:paraId="43162C0A" w14:textId="74FDD544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b/>
          <w:szCs w:val="28"/>
        </w:rPr>
        <w:t>Запрещается проводить монтажные и ремонтные работы при подключённом к электросети вибросите</w:t>
      </w:r>
      <w:r w:rsidR="00E57AD8">
        <w:rPr>
          <w:rFonts w:ascii="Verdana" w:hAnsi="Verdana"/>
          <w:b/>
          <w:szCs w:val="28"/>
        </w:rPr>
        <w:t>!</w:t>
      </w:r>
    </w:p>
    <w:p w14:paraId="44A45579" w14:textId="77777777" w:rsidR="002179EA" w:rsidRPr="000E3E6F" w:rsidRDefault="002179EA" w:rsidP="002179EA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3.2.3. В варианте поставки «Базовый 2» подключение монитора к электросети осуществляется согласно паспорту монитора.  </w:t>
      </w:r>
    </w:p>
    <w:p w14:paraId="63E2BF7E" w14:textId="48EB75E2" w:rsidR="00596A8A" w:rsidRDefault="00596A8A" w:rsidP="002179EA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0C163366" w14:textId="4ABE90CB" w:rsidR="00E57AD8" w:rsidRDefault="00E57AD8" w:rsidP="002179EA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0BC59331" w14:textId="77777777" w:rsidR="00E57AD8" w:rsidRPr="000E3E6F" w:rsidRDefault="00E57AD8" w:rsidP="002179EA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BFE8A0C" w14:textId="0CD927D5" w:rsidR="00C55FE8" w:rsidRPr="000E3E6F" w:rsidRDefault="008F46FA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lastRenderedPageBreak/>
        <w:t xml:space="preserve">3.3.  </w:t>
      </w:r>
      <w:r w:rsidRPr="000E3E6F">
        <w:rPr>
          <w:rFonts w:ascii="Verdana" w:hAnsi="Verdana"/>
          <w:caps/>
          <w:szCs w:val="28"/>
        </w:rPr>
        <w:t>ПОДГОТОВКА К ПУСКУ И РЕКОМЕНДАЦИИ ПО НАСТРОЙКЕ.</w:t>
      </w:r>
    </w:p>
    <w:p w14:paraId="2F02D577" w14:textId="6DF0B200" w:rsidR="00C92D72" w:rsidRPr="000E3E6F" w:rsidRDefault="002D7A42" w:rsidP="004C52E2">
      <w:pPr>
        <w:pStyle w:val="Standard"/>
        <w:ind w:firstLine="142"/>
        <w:jc w:val="both"/>
        <w:rPr>
          <w:rFonts w:ascii="Verdana" w:hAnsi="Verdana"/>
          <w:b/>
          <w:i/>
          <w:szCs w:val="28"/>
        </w:rPr>
      </w:pPr>
      <w:r w:rsidRPr="000E3E6F">
        <w:rPr>
          <w:rFonts w:ascii="Verdana" w:hAnsi="Verdana"/>
          <w:szCs w:val="28"/>
        </w:rPr>
        <w:t xml:space="preserve">3.3.1. </w:t>
      </w:r>
      <w:r w:rsidR="00047B79" w:rsidRPr="000E3E6F">
        <w:rPr>
          <w:rFonts w:ascii="Verdana" w:hAnsi="Verdana"/>
          <w:szCs w:val="28"/>
        </w:rPr>
        <w:t xml:space="preserve">Перед </w:t>
      </w:r>
      <w:r w:rsidR="00121FAB" w:rsidRPr="000E3E6F">
        <w:rPr>
          <w:rFonts w:ascii="Verdana" w:hAnsi="Verdana"/>
          <w:szCs w:val="28"/>
        </w:rPr>
        <w:t xml:space="preserve">первым </w:t>
      </w:r>
      <w:r w:rsidR="00047B79" w:rsidRPr="000E3E6F">
        <w:rPr>
          <w:rFonts w:ascii="Verdana" w:hAnsi="Verdana"/>
          <w:szCs w:val="28"/>
        </w:rPr>
        <w:t>пуском необходимо проверить пр</w:t>
      </w:r>
      <w:r w:rsidR="00890BA7" w:rsidRPr="000E3E6F">
        <w:rPr>
          <w:rFonts w:ascii="Verdana" w:hAnsi="Verdana"/>
          <w:szCs w:val="28"/>
        </w:rPr>
        <w:t>авильность подключения вибросита</w:t>
      </w:r>
      <w:r w:rsidR="00047B79" w:rsidRPr="000E3E6F">
        <w:rPr>
          <w:rFonts w:ascii="Verdana" w:hAnsi="Verdana"/>
          <w:szCs w:val="28"/>
        </w:rPr>
        <w:t xml:space="preserve"> к </w:t>
      </w:r>
      <w:r w:rsidR="00890BA7" w:rsidRPr="000E3E6F">
        <w:rPr>
          <w:rFonts w:ascii="Verdana" w:hAnsi="Verdana"/>
          <w:szCs w:val="28"/>
        </w:rPr>
        <w:t>блоку управления</w:t>
      </w:r>
      <w:r w:rsidR="001C684C" w:rsidRPr="000E3E6F">
        <w:rPr>
          <w:rFonts w:ascii="Verdana" w:hAnsi="Verdana"/>
          <w:szCs w:val="28"/>
        </w:rPr>
        <w:t>, а также блока управления – к электросети</w:t>
      </w:r>
      <w:r w:rsidR="00047B79" w:rsidRPr="000E3E6F">
        <w:rPr>
          <w:rFonts w:ascii="Verdana" w:hAnsi="Verdana"/>
          <w:szCs w:val="28"/>
        </w:rPr>
        <w:t>.</w:t>
      </w:r>
      <w:r w:rsidR="00C92D72" w:rsidRPr="000E3E6F">
        <w:rPr>
          <w:rFonts w:ascii="Verdana" w:hAnsi="Verdana"/>
          <w:szCs w:val="28"/>
        </w:rPr>
        <w:t xml:space="preserve"> </w:t>
      </w:r>
    </w:p>
    <w:p w14:paraId="745A4916" w14:textId="77777777" w:rsidR="00121FAB" w:rsidRPr="000E3E6F" w:rsidRDefault="00121FAB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3.3.2.  При первом пуске необходимо:</w:t>
      </w:r>
    </w:p>
    <w:p w14:paraId="563981FE" w14:textId="38E16CD0" w:rsidR="00121FAB" w:rsidRPr="000E3E6F" w:rsidRDefault="00121FAB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- установить регулятор амплитуды на блоке управления в положение 0% </w:t>
      </w:r>
    </w:p>
    <w:p w14:paraId="738F6ACF" w14:textId="77777777" w:rsidR="00121FAB" w:rsidRPr="000E3E6F" w:rsidRDefault="00121FAB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- снять с вибросита крышку и деку </w:t>
      </w:r>
    </w:p>
    <w:p w14:paraId="1E0A948C" w14:textId="1B169D20" w:rsidR="00121FAB" w:rsidRPr="000E3E6F" w:rsidRDefault="00121FAB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- запустить вибросито, и </w:t>
      </w:r>
      <w:r w:rsidR="00C14710" w:rsidRPr="000E3E6F">
        <w:rPr>
          <w:rFonts w:ascii="Verdana" w:hAnsi="Verdana"/>
          <w:szCs w:val="28"/>
        </w:rPr>
        <w:t xml:space="preserve">плавно и </w:t>
      </w:r>
      <w:r w:rsidRPr="000E3E6F">
        <w:rPr>
          <w:rFonts w:ascii="Verdana" w:hAnsi="Verdana"/>
          <w:szCs w:val="28"/>
        </w:rPr>
        <w:t xml:space="preserve">медленно прибавляя амплитуду колебания приводной рамки добиться ее величины </w:t>
      </w:r>
      <w:r w:rsidR="00796512" w:rsidRPr="000E3E6F">
        <w:rPr>
          <w:rFonts w:ascii="Verdana" w:hAnsi="Verdana"/>
          <w:szCs w:val="28"/>
        </w:rPr>
        <w:t>6</w:t>
      </w:r>
      <w:r w:rsidRPr="000E3E6F">
        <w:rPr>
          <w:rFonts w:ascii="Verdana" w:hAnsi="Verdana"/>
          <w:szCs w:val="28"/>
        </w:rPr>
        <w:t>-</w:t>
      </w:r>
      <w:r w:rsidR="00796512" w:rsidRPr="000E3E6F">
        <w:rPr>
          <w:rFonts w:ascii="Verdana" w:hAnsi="Verdana"/>
          <w:szCs w:val="28"/>
        </w:rPr>
        <w:t>8</w:t>
      </w:r>
      <w:r w:rsidRPr="000E3E6F">
        <w:rPr>
          <w:rFonts w:ascii="Verdana" w:hAnsi="Verdana"/>
          <w:szCs w:val="28"/>
        </w:rPr>
        <w:t>мм</w:t>
      </w:r>
    </w:p>
    <w:p w14:paraId="6C0012DC" w14:textId="35A9895D" w:rsidR="00C31A1A" w:rsidRPr="000E3E6F" w:rsidRDefault="00121FAB" w:rsidP="004C52E2">
      <w:pPr>
        <w:pStyle w:val="Standard"/>
        <w:ind w:firstLine="142"/>
        <w:jc w:val="both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szCs w:val="28"/>
        </w:rPr>
        <w:t xml:space="preserve">- визуально убедиться в том, что амплитуда колебания полозьев приводной рамки </w:t>
      </w:r>
      <w:r w:rsidR="00440D30" w:rsidRPr="000E3E6F">
        <w:rPr>
          <w:rFonts w:ascii="Verdana" w:hAnsi="Verdana"/>
          <w:szCs w:val="28"/>
        </w:rPr>
        <w:t>по всей их длине</w:t>
      </w:r>
      <w:r w:rsidRPr="000E3E6F">
        <w:rPr>
          <w:rFonts w:ascii="Verdana" w:hAnsi="Verdana"/>
          <w:szCs w:val="28"/>
        </w:rPr>
        <w:t xml:space="preserve"> одинакова  </w:t>
      </w:r>
    </w:p>
    <w:p w14:paraId="1F2261A2" w14:textId="4D1D71E4" w:rsidR="00121FAB" w:rsidRPr="000E3E6F" w:rsidRDefault="00121FAB" w:rsidP="004C52E2">
      <w:pPr>
        <w:pStyle w:val="Standard"/>
        <w:ind w:firstLine="142"/>
        <w:jc w:val="both"/>
        <w:rPr>
          <w:rFonts w:ascii="Verdana" w:hAnsi="Verdana"/>
          <w:caps/>
          <w:szCs w:val="28"/>
        </w:rPr>
      </w:pPr>
      <w:r w:rsidRPr="000E3E6F">
        <w:rPr>
          <w:rFonts w:ascii="Verdana" w:hAnsi="Verdana"/>
          <w:caps/>
          <w:szCs w:val="28"/>
        </w:rPr>
        <w:t xml:space="preserve">3.3.3. </w:t>
      </w:r>
      <w:r w:rsidR="00BC3CE8" w:rsidRPr="000E3E6F">
        <w:rPr>
          <w:rFonts w:ascii="Verdana" w:hAnsi="Verdana"/>
          <w:szCs w:val="28"/>
        </w:rPr>
        <w:t xml:space="preserve">Независимо от режима работы технологической линии, в которой установлено вибросито, </w:t>
      </w:r>
      <w:r w:rsidR="00BC3CE8" w:rsidRPr="000E3E6F">
        <w:rPr>
          <w:rFonts w:ascii="Verdana" w:hAnsi="Verdana"/>
          <w:b/>
          <w:caps/>
          <w:szCs w:val="28"/>
        </w:rPr>
        <w:t>Подача материала на вибросито должна осуществляться только после его включения!</w:t>
      </w:r>
    </w:p>
    <w:p w14:paraId="59E06CEB" w14:textId="01A4B049" w:rsidR="00FB402E" w:rsidRPr="000E3E6F" w:rsidRDefault="00A05C09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3.3.4</w:t>
      </w:r>
      <w:r w:rsidR="00C92D72" w:rsidRPr="000E3E6F">
        <w:rPr>
          <w:rFonts w:ascii="Verdana" w:hAnsi="Verdana"/>
          <w:szCs w:val="28"/>
        </w:rPr>
        <w:t xml:space="preserve">. </w:t>
      </w:r>
      <w:r w:rsidR="00854C2F" w:rsidRPr="000E3E6F">
        <w:rPr>
          <w:rFonts w:ascii="Verdana" w:hAnsi="Verdana"/>
          <w:szCs w:val="28"/>
        </w:rPr>
        <w:t xml:space="preserve">При настройке угла наклона просеивающей поверхности необходимо исключать возможность </w:t>
      </w:r>
      <w:r w:rsidR="009F1E1F" w:rsidRPr="000E3E6F">
        <w:rPr>
          <w:rFonts w:ascii="Verdana" w:hAnsi="Verdana"/>
          <w:szCs w:val="28"/>
        </w:rPr>
        <w:t xml:space="preserve">полного заполнения материалом пространства между крышкой и сеткой, </w:t>
      </w:r>
      <w:r w:rsidR="00B33205" w:rsidRPr="000E3E6F">
        <w:rPr>
          <w:rFonts w:ascii="Verdana" w:hAnsi="Verdana"/>
          <w:szCs w:val="28"/>
        </w:rPr>
        <w:t xml:space="preserve">могущее повлечь за собой поломку приводной рамки. Для этого </w:t>
      </w:r>
      <w:r w:rsidR="009A6DC9" w:rsidRPr="000E3E6F">
        <w:rPr>
          <w:rFonts w:ascii="Verdana" w:hAnsi="Verdana"/>
          <w:szCs w:val="28"/>
        </w:rPr>
        <w:t xml:space="preserve">на этапе настройки необходимо непрерывно следить за </w:t>
      </w:r>
      <w:r w:rsidR="00376362" w:rsidRPr="000E3E6F">
        <w:rPr>
          <w:rFonts w:ascii="Verdana" w:hAnsi="Verdana"/>
          <w:szCs w:val="28"/>
        </w:rPr>
        <w:t>тем, чтобы осу</w:t>
      </w:r>
      <w:r w:rsidR="00D63096" w:rsidRPr="000E3E6F">
        <w:rPr>
          <w:rFonts w:ascii="Verdana" w:hAnsi="Verdana"/>
          <w:szCs w:val="28"/>
        </w:rPr>
        <w:t xml:space="preserve">ществлялась </w:t>
      </w:r>
      <w:r w:rsidR="00407BC9" w:rsidRPr="000E3E6F">
        <w:rPr>
          <w:rFonts w:ascii="Verdana" w:hAnsi="Verdana"/>
          <w:szCs w:val="28"/>
        </w:rPr>
        <w:t>разгрузка</w:t>
      </w:r>
      <w:r w:rsidR="00D63096" w:rsidRPr="000E3E6F">
        <w:rPr>
          <w:rFonts w:ascii="Verdana" w:hAnsi="Verdana"/>
          <w:szCs w:val="28"/>
        </w:rPr>
        <w:t xml:space="preserve"> материала</w:t>
      </w:r>
      <w:r w:rsidR="00376362" w:rsidRPr="000E3E6F">
        <w:rPr>
          <w:rFonts w:ascii="Verdana" w:hAnsi="Verdana"/>
          <w:szCs w:val="28"/>
        </w:rPr>
        <w:t xml:space="preserve"> через разгрузочные патрубки. </w:t>
      </w:r>
      <w:r w:rsidR="009F1E1F" w:rsidRPr="000E3E6F">
        <w:rPr>
          <w:rFonts w:ascii="Verdana" w:hAnsi="Verdana"/>
          <w:szCs w:val="28"/>
        </w:rPr>
        <w:t xml:space="preserve"> </w:t>
      </w:r>
      <w:r w:rsidR="00D63096" w:rsidRPr="000E3E6F">
        <w:rPr>
          <w:rFonts w:ascii="Verdana" w:hAnsi="Verdana"/>
          <w:szCs w:val="28"/>
        </w:rPr>
        <w:t>При прекращении разгрузки необходимо</w:t>
      </w:r>
      <w:r w:rsidR="00FB402E" w:rsidRPr="000E3E6F">
        <w:rPr>
          <w:rFonts w:ascii="Verdana" w:hAnsi="Verdana"/>
          <w:szCs w:val="28"/>
        </w:rPr>
        <w:t>:</w:t>
      </w:r>
    </w:p>
    <w:p w14:paraId="11BF5BE6" w14:textId="77777777" w:rsidR="00FB402E" w:rsidRPr="000E3E6F" w:rsidRDefault="00FB402E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</w:t>
      </w:r>
      <w:r w:rsidR="00D63096" w:rsidRPr="000E3E6F">
        <w:rPr>
          <w:rFonts w:ascii="Verdana" w:hAnsi="Verdana"/>
          <w:szCs w:val="28"/>
        </w:rPr>
        <w:t xml:space="preserve"> немедленно прекратить</w:t>
      </w:r>
      <w:r w:rsidRPr="000E3E6F">
        <w:rPr>
          <w:rFonts w:ascii="Verdana" w:hAnsi="Verdana"/>
          <w:szCs w:val="28"/>
        </w:rPr>
        <w:t xml:space="preserve"> подачу материала на вибросито</w:t>
      </w:r>
    </w:p>
    <w:p w14:paraId="753548F0" w14:textId="77777777" w:rsidR="00FB402E" w:rsidRPr="000E3E6F" w:rsidRDefault="00FB402E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- </w:t>
      </w:r>
      <w:r w:rsidR="00D63096" w:rsidRPr="000E3E6F">
        <w:rPr>
          <w:rFonts w:ascii="Verdana" w:hAnsi="Verdana"/>
          <w:szCs w:val="28"/>
        </w:rPr>
        <w:t>остановить</w:t>
      </w:r>
      <w:r w:rsidRPr="000E3E6F">
        <w:rPr>
          <w:rFonts w:ascii="Verdana" w:hAnsi="Verdana"/>
          <w:szCs w:val="28"/>
        </w:rPr>
        <w:t xml:space="preserve"> вибросито и увеличить угол наклона просеивающей поверхности</w:t>
      </w:r>
    </w:p>
    <w:p w14:paraId="183C1CD8" w14:textId="77777777" w:rsidR="00FB402E" w:rsidRPr="000E3E6F" w:rsidRDefault="00FB402E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запустить вибросито и дождаться его полной разгрузки</w:t>
      </w:r>
    </w:p>
    <w:p w14:paraId="552B5579" w14:textId="77777777" w:rsidR="00854C2F" w:rsidRPr="000E3E6F" w:rsidRDefault="00FB402E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возобновить подачу мате</w:t>
      </w:r>
      <w:r w:rsidR="004924D9" w:rsidRPr="000E3E6F">
        <w:rPr>
          <w:rFonts w:ascii="Verdana" w:hAnsi="Verdana"/>
          <w:szCs w:val="28"/>
        </w:rPr>
        <w:t>р</w:t>
      </w:r>
      <w:r w:rsidRPr="000E3E6F">
        <w:rPr>
          <w:rFonts w:ascii="Verdana" w:hAnsi="Verdana"/>
          <w:szCs w:val="28"/>
        </w:rPr>
        <w:t>иала на вибросито</w:t>
      </w:r>
      <w:r w:rsidR="00D63096" w:rsidRPr="000E3E6F">
        <w:rPr>
          <w:rFonts w:ascii="Verdana" w:hAnsi="Verdana"/>
          <w:szCs w:val="28"/>
        </w:rPr>
        <w:t xml:space="preserve"> </w:t>
      </w:r>
    </w:p>
    <w:p w14:paraId="0FA4BBA4" w14:textId="77777777" w:rsidR="00BA59BF" w:rsidRPr="000E3E6F" w:rsidRDefault="004924D9" w:rsidP="004C52E2">
      <w:pPr>
        <w:pStyle w:val="Standard"/>
        <w:ind w:firstLine="142"/>
        <w:jc w:val="both"/>
        <w:rPr>
          <w:rFonts w:ascii="Verdana" w:hAnsi="Verdana"/>
          <w:b/>
          <w:caps/>
          <w:szCs w:val="28"/>
        </w:rPr>
      </w:pPr>
      <w:r w:rsidRPr="000E3E6F">
        <w:rPr>
          <w:rFonts w:ascii="Verdana" w:hAnsi="Verdana"/>
          <w:szCs w:val="28"/>
        </w:rPr>
        <w:t>После настройки угла наклона просеивающей поверхности необходимо об</w:t>
      </w:r>
      <w:r w:rsidR="009C3E5A" w:rsidRPr="000E3E6F">
        <w:rPr>
          <w:rFonts w:ascii="Verdana" w:hAnsi="Verdana"/>
          <w:szCs w:val="28"/>
        </w:rPr>
        <w:t xml:space="preserve">еспечить постоянство </w:t>
      </w:r>
      <w:r w:rsidR="007C7AC2" w:rsidRPr="000E3E6F">
        <w:rPr>
          <w:rFonts w:ascii="Verdana" w:hAnsi="Verdana"/>
          <w:szCs w:val="28"/>
        </w:rPr>
        <w:t xml:space="preserve">величины </w:t>
      </w:r>
      <w:r w:rsidR="009C3E5A" w:rsidRPr="000E3E6F">
        <w:rPr>
          <w:rFonts w:ascii="Verdana" w:hAnsi="Verdana"/>
          <w:szCs w:val="28"/>
        </w:rPr>
        <w:t>подачи материала на вибросито</w:t>
      </w:r>
      <w:r w:rsidR="007C7AC2" w:rsidRPr="000E3E6F">
        <w:rPr>
          <w:rFonts w:ascii="Verdana" w:hAnsi="Verdana"/>
          <w:szCs w:val="28"/>
        </w:rPr>
        <w:t xml:space="preserve"> во времени</w:t>
      </w:r>
      <w:r w:rsidR="000E0051" w:rsidRPr="000E3E6F">
        <w:rPr>
          <w:rFonts w:ascii="Verdana" w:hAnsi="Verdana"/>
          <w:szCs w:val="28"/>
        </w:rPr>
        <w:t xml:space="preserve">. </w:t>
      </w:r>
      <w:r w:rsidR="00AD7E04" w:rsidRPr="000E3E6F">
        <w:rPr>
          <w:rFonts w:ascii="Verdana" w:hAnsi="Verdana"/>
          <w:szCs w:val="28"/>
        </w:rPr>
        <w:br/>
      </w:r>
      <w:r w:rsidR="000E0051" w:rsidRPr="000E3E6F">
        <w:rPr>
          <w:rFonts w:ascii="Verdana" w:hAnsi="Verdana"/>
          <w:b/>
          <w:caps/>
          <w:szCs w:val="28"/>
        </w:rPr>
        <w:t>Запрещается превышать вел</w:t>
      </w:r>
      <w:r w:rsidR="00204D81" w:rsidRPr="000E3E6F">
        <w:rPr>
          <w:rFonts w:ascii="Verdana" w:hAnsi="Verdana"/>
          <w:b/>
          <w:caps/>
          <w:szCs w:val="28"/>
        </w:rPr>
        <w:t>ичину подачи материала для настроенного ранее</w:t>
      </w:r>
      <w:r w:rsidR="00AD7E04" w:rsidRPr="000E3E6F">
        <w:rPr>
          <w:rFonts w:ascii="Verdana" w:hAnsi="Verdana"/>
          <w:b/>
          <w:caps/>
          <w:szCs w:val="28"/>
        </w:rPr>
        <w:t xml:space="preserve"> угла наклона, во избежание полного заполнения материалом прос</w:t>
      </w:r>
      <w:r w:rsidR="00BA59BF" w:rsidRPr="000E3E6F">
        <w:rPr>
          <w:rFonts w:ascii="Verdana" w:hAnsi="Verdana"/>
          <w:b/>
          <w:caps/>
          <w:szCs w:val="28"/>
        </w:rPr>
        <w:t>транства между крышкой и сеткой!</w:t>
      </w:r>
    </w:p>
    <w:p w14:paraId="30900DD4" w14:textId="77777777" w:rsidR="00BA59BF" w:rsidRPr="000E3E6F" w:rsidRDefault="00BA59BF" w:rsidP="00BA59BF">
      <w:pPr>
        <w:pStyle w:val="Standard"/>
        <w:ind w:firstLine="142"/>
        <w:jc w:val="both"/>
        <w:rPr>
          <w:rFonts w:ascii="Verdana" w:hAnsi="Verdana"/>
          <w:b/>
          <w:szCs w:val="28"/>
        </w:rPr>
      </w:pPr>
      <w:r w:rsidRPr="000E3E6F">
        <w:rPr>
          <w:rFonts w:ascii="Verdana" w:hAnsi="Verdana"/>
          <w:b/>
          <w:szCs w:val="28"/>
        </w:rPr>
        <w:t>КАТЕГОРИЧЕСКИ ЗАПРЕЩАЕТСЯ ИСПОЛЬЗОВАТЬ НИЖНЮЮ РАЗГРУЗОЧНУЮ ВОРОНКУ В КАЧЕСТВЕ БУНКЕРА МАТЕРИАЛА!</w:t>
      </w:r>
    </w:p>
    <w:p w14:paraId="216F577B" w14:textId="77777777" w:rsidR="00BA59BF" w:rsidRPr="000E3E6F" w:rsidRDefault="00BA59BF" w:rsidP="00BA59BF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Несоблюдение данных требований приводит к поломке полозьев приводной рамки!!! </w:t>
      </w:r>
    </w:p>
    <w:p w14:paraId="7DF96440" w14:textId="47907B3A" w:rsidR="00BC3CE8" w:rsidRPr="000E3E6F" w:rsidRDefault="00BC3CE8" w:rsidP="00BC3CE8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3.3.5. При смене алгоритмов работы, изменении амплитуды необходимо особо обратить внимание на возможное возникновение резонансных режимов работы, которые могут возникнуть при совместной работе с другим оборудованием. Основные признаки возникновения резонанса: появление необычных шумов, стуков, раскачка оборудования, повышенная вибрация основания и т.д. </w:t>
      </w:r>
    </w:p>
    <w:p w14:paraId="6387F827" w14:textId="6C925809" w:rsidR="00BC3CE8" w:rsidRPr="000E3E6F" w:rsidRDefault="00BC3CE8" w:rsidP="00BC3CE8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3.3.6. Уровень шума, исходящего </w:t>
      </w:r>
      <w:proofErr w:type="gramStart"/>
      <w:r w:rsidRPr="000E3E6F">
        <w:rPr>
          <w:rFonts w:ascii="Verdana" w:hAnsi="Verdana"/>
          <w:szCs w:val="28"/>
        </w:rPr>
        <w:t>от нормально работающего вхолостую (без материала) вибросита</w:t>
      </w:r>
      <w:proofErr w:type="gramEnd"/>
      <w:r w:rsidRPr="000E3E6F">
        <w:rPr>
          <w:rFonts w:ascii="Verdana" w:hAnsi="Verdana"/>
          <w:szCs w:val="28"/>
        </w:rPr>
        <w:t xml:space="preserve"> не превышает 80 дБ</w:t>
      </w:r>
      <w:r w:rsidR="006906AA" w:rsidRPr="000E3E6F">
        <w:rPr>
          <w:rFonts w:ascii="Verdana" w:hAnsi="Verdana"/>
          <w:szCs w:val="28"/>
        </w:rPr>
        <w:t>А</w:t>
      </w:r>
      <w:r w:rsidRPr="000E3E6F">
        <w:rPr>
          <w:rFonts w:ascii="Verdana" w:hAnsi="Verdana"/>
          <w:szCs w:val="28"/>
        </w:rPr>
        <w:t>. При рассеве некоторых материалов возможно увеличение шума из-за их движения внутри вибросита. Если шум и вибрации при работе вибросита совместно с другим оборудованием на постоянных рабочих местах обслуживающего персонала превышает допустимые гигиенические нормы, заказчик обязан выполнить защитные мероприятия в соответствии с требованиями ГОСТ12.1.003-83, ГОСТ 12.1.029-80 (по шуму), а также ГОСТ12.1.012-90 (по вибрациям).</w:t>
      </w:r>
    </w:p>
    <w:p w14:paraId="4012808F" w14:textId="77777777" w:rsidR="00C55FE8" w:rsidRPr="000E3E6F" w:rsidRDefault="00047B79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                                             </w:t>
      </w:r>
      <w:r w:rsidR="00012760" w:rsidRPr="000E3E6F">
        <w:rPr>
          <w:rFonts w:ascii="Verdana" w:hAnsi="Verdana"/>
          <w:szCs w:val="28"/>
        </w:rPr>
        <w:t xml:space="preserve">                              </w:t>
      </w:r>
      <w:r w:rsidRPr="000E3E6F">
        <w:rPr>
          <w:rFonts w:ascii="Verdana" w:hAnsi="Verdana"/>
          <w:szCs w:val="28"/>
        </w:rPr>
        <w:t xml:space="preserve">                                                                       </w:t>
      </w:r>
    </w:p>
    <w:p w14:paraId="0174E17C" w14:textId="2D233625" w:rsidR="00C55FE8" w:rsidRPr="000E3E6F" w:rsidRDefault="00047B79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lastRenderedPageBreak/>
        <w:t>4.</w:t>
      </w:r>
      <w:r w:rsidR="00050EBF" w:rsidRPr="000E3E6F">
        <w:rPr>
          <w:rFonts w:ascii="Verdana" w:hAnsi="Verdana"/>
          <w:szCs w:val="28"/>
        </w:rPr>
        <w:t xml:space="preserve"> </w:t>
      </w:r>
      <w:r w:rsidRPr="000E3E6F">
        <w:rPr>
          <w:rFonts w:ascii="Verdana" w:hAnsi="Verdana"/>
          <w:szCs w:val="28"/>
        </w:rPr>
        <w:t>ТЕХНИЧЕСКОЕ ОБСЛУЖИВАНИЕ</w:t>
      </w:r>
      <w:r w:rsidR="00050EBF" w:rsidRPr="000E3E6F">
        <w:rPr>
          <w:rFonts w:ascii="Verdana" w:hAnsi="Verdana"/>
          <w:szCs w:val="28"/>
        </w:rPr>
        <w:t>.</w:t>
      </w:r>
    </w:p>
    <w:p w14:paraId="2FD752A8" w14:textId="35AC714E" w:rsidR="009E2F99" w:rsidRPr="000E3E6F" w:rsidRDefault="009E2F99" w:rsidP="009E2F99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Мероприятия по техническому обслуживанию призваны обеспечить качественную и безаварийную работу вибросита, а также своевременное выявление и предупреждение возникновения неполадок и аварийных ситуаций. </w:t>
      </w:r>
      <w:r w:rsidRPr="000E3E6F">
        <w:rPr>
          <w:rFonts w:ascii="Verdana" w:hAnsi="Verdana"/>
          <w:b/>
          <w:szCs w:val="28"/>
        </w:rPr>
        <w:t>Своевременное проведение данных</w:t>
      </w:r>
      <w:r w:rsidR="00F60129" w:rsidRPr="000E3E6F">
        <w:rPr>
          <w:rFonts w:ascii="Verdana" w:hAnsi="Verdana"/>
          <w:b/>
          <w:szCs w:val="28"/>
        </w:rPr>
        <w:t xml:space="preserve"> мероприятий строго обязательно!!!</w:t>
      </w:r>
    </w:p>
    <w:p w14:paraId="6896D146" w14:textId="77777777" w:rsidR="00C55FE8" w:rsidRPr="000E3E6F" w:rsidRDefault="00012760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           </w:t>
      </w:r>
    </w:p>
    <w:p w14:paraId="50974CB3" w14:textId="060A41A8" w:rsidR="00C55FE8" w:rsidRPr="000E3E6F" w:rsidRDefault="00047B79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4.1.  </w:t>
      </w:r>
      <w:r w:rsidR="0059206C" w:rsidRPr="000E3E6F">
        <w:rPr>
          <w:rFonts w:ascii="Verdana" w:hAnsi="Verdana"/>
          <w:caps/>
          <w:szCs w:val="28"/>
        </w:rPr>
        <w:t>Виды технического обслуживания и сроки проведения.</w:t>
      </w:r>
      <w:r w:rsidRPr="000E3E6F">
        <w:rPr>
          <w:rFonts w:ascii="Verdana" w:hAnsi="Verdana"/>
          <w:szCs w:val="28"/>
        </w:rPr>
        <w:t xml:space="preserve">                   </w:t>
      </w:r>
    </w:p>
    <w:p w14:paraId="596E2F9A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4.1.1. Виды технического обслуживания, далее по тексту – ТО:               </w:t>
      </w:r>
    </w:p>
    <w:p w14:paraId="73251490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- ежесменное ТО</w:t>
      </w:r>
    </w:p>
    <w:p w14:paraId="7092CE8C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- периодическое ТО</w:t>
      </w:r>
    </w:p>
    <w:p w14:paraId="4B0AC2FA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 - текущий ремонт.</w:t>
      </w:r>
    </w:p>
    <w:p w14:paraId="76E6BCDF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4.1.2. Ежесменное ТО осуществляется после окончания рабочей смены продолжительностью 8 часов, и включает в себя:</w:t>
      </w:r>
    </w:p>
    <w:p w14:paraId="0CE89EDE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 - визуальный осмотр изделия с целью выявления механических повреждений, ослабления затяжки болтовых соединений на корпусе, болтов крепления вибратора и фиксирующих сетку в деке. Ослабленные соединения разобрать и собрать с использованием анаэробного резьбового герметика типа </w:t>
      </w:r>
      <w:r w:rsidRPr="000E3E6F">
        <w:rPr>
          <w:rFonts w:ascii="Verdana" w:hAnsi="Verdana"/>
          <w:b/>
          <w:szCs w:val="28"/>
          <w:lang w:val="en-US"/>
        </w:rPr>
        <w:t>Threadlocker</w:t>
      </w:r>
      <w:r w:rsidRPr="000E3E6F">
        <w:rPr>
          <w:rFonts w:ascii="Verdana" w:hAnsi="Verdana"/>
          <w:b/>
          <w:szCs w:val="28"/>
        </w:rPr>
        <w:t xml:space="preserve"> </w:t>
      </w:r>
      <w:r w:rsidRPr="000E3E6F">
        <w:rPr>
          <w:rFonts w:ascii="Verdana" w:hAnsi="Verdana"/>
          <w:b/>
          <w:szCs w:val="28"/>
          <w:lang w:val="en-US"/>
        </w:rPr>
        <w:t>Red</w:t>
      </w:r>
      <w:r w:rsidRPr="000E3E6F">
        <w:rPr>
          <w:rFonts w:ascii="Verdana" w:hAnsi="Verdana"/>
          <w:szCs w:val="28"/>
        </w:rPr>
        <w:t xml:space="preserve"> или аналогичного (кроме болтов, фиксирующих сетку в деке), используя стандартные моменты затяжки резьбовых соединений. </w:t>
      </w:r>
    </w:p>
    <w:p w14:paraId="532354D5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визуальный осмотр пыльника штока вибропривода на наличие трещин, надрывов и прочих повреждений.</w:t>
      </w:r>
    </w:p>
    <w:p w14:paraId="0D7A5356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-визуальный осмотр приводной сетки на наличие надрывов и прочих повреждений</w:t>
      </w:r>
    </w:p>
    <w:p w14:paraId="28DBC98F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очистку поверхностей вибросита от пыли, грязи и налипшего материала.</w:t>
      </w:r>
    </w:p>
    <w:p w14:paraId="12D03916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4.1.3. Периодическое ТО проводится после 300-350 часов работы, но не реже одного раза в месяц, и включает кроме ежесменного технического обслуживания:</w:t>
      </w:r>
    </w:p>
    <w:p w14:paraId="592AB511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-  проверку электрических соединений, изоляции проводов и кабелей на соответствие требованиям настоящего РЭ и «Инструкции по работе с блоком управления».</w:t>
      </w:r>
    </w:p>
    <w:p w14:paraId="5671303B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4.1.4. Текущий ремонт включает мероприятия по оперативному выявлению и устранению возникающих неисправностей и поломок.</w:t>
      </w:r>
    </w:p>
    <w:p w14:paraId="4F542638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b/>
          <w:szCs w:val="28"/>
        </w:rPr>
      </w:pPr>
      <w:r w:rsidRPr="000E3E6F">
        <w:rPr>
          <w:rFonts w:ascii="Verdana" w:hAnsi="Verdana"/>
          <w:b/>
          <w:szCs w:val="28"/>
        </w:rPr>
        <w:t>Перед проведением любых работы по ТО, вибросито необходимо отключить от электросети!</w:t>
      </w:r>
    </w:p>
    <w:p w14:paraId="6A4B0390" w14:textId="77777777" w:rsidR="003B5734" w:rsidRPr="000E3E6F" w:rsidRDefault="003B5734" w:rsidP="003B5734">
      <w:pPr>
        <w:pStyle w:val="Standard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 xml:space="preserve">4.1.5. Обслуживание блока управления описано в «Инструкции по работе с блоком управления».  </w:t>
      </w:r>
    </w:p>
    <w:p w14:paraId="63A74502" w14:textId="77777777" w:rsidR="009E2F99" w:rsidRPr="000E3E6F" w:rsidRDefault="009E2F99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41355FC8" w14:textId="200D2A82" w:rsidR="00C55FE8" w:rsidRPr="000E3E6F" w:rsidRDefault="00047B79" w:rsidP="00596A8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t>4.2.  ВОЗМОЖНЫЕ НЕ</w:t>
      </w:r>
      <w:r w:rsidR="003F2749" w:rsidRPr="000E3E6F">
        <w:rPr>
          <w:rFonts w:ascii="Verdana" w:hAnsi="Verdana"/>
          <w:szCs w:val="28"/>
        </w:rPr>
        <w:t>ИСПРАВНОСТИ</w:t>
      </w:r>
      <w:r w:rsidR="0099784B" w:rsidRPr="000E3E6F">
        <w:rPr>
          <w:rFonts w:ascii="Verdana" w:hAnsi="Verdana"/>
          <w:szCs w:val="28"/>
        </w:rPr>
        <w:t xml:space="preserve"> И СПОСОБЫ ИХ </w:t>
      </w:r>
      <w:r w:rsidRPr="000E3E6F">
        <w:rPr>
          <w:rFonts w:ascii="Verdana" w:hAnsi="Verdana"/>
          <w:szCs w:val="28"/>
        </w:rPr>
        <w:t>УСТРАНЕНИЯ.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0"/>
        <w:gridCol w:w="3969"/>
      </w:tblGrid>
      <w:tr w:rsidR="00002D3C" w:rsidRPr="000E3E6F" w14:paraId="25EA9A94" w14:textId="77777777" w:rsidTr="00BA59BF">
        <w:trPr>
          <w:trHeight w:val="448"/>
        </w:trPr>
        <w:tc>
          <w:tcPr>
            <w:tcW w:w="2552" w:type="dxa"/>
          </w:tcPr>
          <w:p w14:paraId="51A246C3" w14:textId="77777777" w:rsidR="00002D3C" w:rsidRPr="000E3E6F" w:rsidRDefault="00002D3C" w:rsidP="00BA7EE3">
            <w:pPr>
              <w:pStyle w:val="Standard"/>
              <w:jc w:val="both"/>
              <w:rPr>
                <w:rFonts w:ascii="Verdana" w:hAnsi="Verdana"/>
                <w:caps/>
                <w:szCs w:val="28"/>
              </w:rPr>
            </w:pPr>
            <w:r w:rsidRPr="000E3E6F">
              <w:rPr>
                <w:rFonts w:ascii="Verdana" w:hAnsi="Verdana"/>
                <w:caps/>
                <w:szCs w:val="28"/>
              </w:rPr>
              <w:t>Неисп</w:t>
            </w:r>
            <w:r w:rsidR="007D57FC" w:rsidRPr="000E3E6F">
              <w:rPr>
                <w:rFonts w:ascii="Verdana" w:hAnsi="Verdana"/>
                <w:caps/>
                <w:szCs w:val="28"/>
              </w:rPr>
              <w:t>Р</w:t>
            </w:r>
            <w:r w:rsidRPr="000E3E6F">
              <w:rPr>
                <w:rFonts w:ascii="Verdana" w:hAnsi="Verdana"/>
                <w:caps/>
                <w:szCs w:val="28"/>
              </w:rPr>
              <w:t>авность</w:t>
            </w:r>
          </w:p>
        </w:tc>
        <w:tc>
          <w:tcPr>
            <w:tcW w:w="3260" w:type="dxa"/>
          </w:tcPr>
          <w:p w14:paraId="59818DA4" w14:textId="77777777" w:rsidR="00002D3C" w:rsidRPr="000E3E6F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caps/>
                <w:szCs w:val="28"/>
              </w:rPr>
            </w:pPr>
            <w:r w:rsidRPr="000E3E6F">
              <w:rPr>
                <w:rFonts w:ascii="Verdana" w:hAnsi="Verdana"/>
                <w:caps/>
                <w:szCs w:val="28"/>
              </w:rPr>
              <w:t>ВероятнЫЕ причинЫ</w:t>
            </w:r>
          </w:p>
        </w:tc>
        <w:tc>
          <w:tcPr>
            <w:tcW w:w="3969" w:type="dxa"/>
          </w:tcPr>
          <w:p w14:paraId="5A23AE82" w14:textId="77777777" w:rsidR="00002D3C" w:rsidRPr="000E3E6F" w:rsidRDefault="00002D3C" w:rsidP="00BA7EE3">
            <w:pPr>
              <w:pStyle w:val="Standard"/>
              <w:jc w:val="both"/>
              <w:rPr>
                <w:rFonts w:ascii="Verdana" w:hAnsi="Verdana"/>
                <w:caps/>
                <w:szCs w:val="28"/>
              </w:rPr>
            </w:pPr>
            <w:r w:rsidRPr="000E3E6F">
              <w:rPr>
                <w:rFonts w:ascii="Verdana" w:hAnsi="Verdana"/>
                <w:caps/>
                <w:szCs w:val="28"/>
              </w:rPr>
              <w:t>Способ</w:t>
            </w:r>
            <w:r w:rsidR="002D4747" w:rsidRPr="000E3E6F">
              <w:rPr>
                <w:rFonts w:ascii="Verdana" w:hAnsi="Verdana"/>
                <w:caps/>
                <w:szCs w:val="28"/>
              </w:rPr>
              <w:t>Ы</w:t>
            </w:r>
            <w:r w:rsidRPr="000E3E6F">
              <w:rPr>
                <w:rFonts w:ascii="Verdana" w:hAnsi="Verdana"/>
                <w:caps/>
                <w:szCs w:val="28"/>
              </w:rPr>
              <w:t xml:space="preserve"> устранения</w:t>
            </w:r>
          </w:p>
        </w:tc>
      </w:tr>
      <w:tr w:rsidR="00002D3C" w:rsidRPr="000E3E6F" w14:paraId="46E96244" w14:textId="77777777" w:rsidTr="00BA59BF">
        <w:trPr>
          <w:trHeight w:val="2282"/>
        </w:trPr>
        <w:tc>
          <w:tcPr>
            <w:tcW w:w="2552" w:type="dxa"/>
          </w:tcPr>
          <w:p w14:paraId="3438E214" w14:textId="77777777" w:rsidR="007D57FC" w:rsidRPr="000E3E6F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Вибросито не включается</w:t>
            </w:r>
            <w:r w:rsidR="002D4747" w:rsidRPr="000E3E6F">
              <w:rPr>
                <w:rFonts w:ascii="Verdana" w:hAnsi="Verdana"/>
                <w:szCs w:val="28"/>
              </w:rPr>
              <w:t>.</w:t>
            </w:r>
          </w:p>
          <w:p w14:paraId="0545E998" w14:textId="77777777" w:rsidR="00002D3C" w:rsidRPr="000E3E6F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</w:tc>
        <w:tc>
          <w:tcPr>
            <w:tcW w:w="3260" w:type="dxa"/>
          </w:tcPr>
          <w:p w14:paraId="661F14E7" w14:textId="77777777" w:rsidR="00002D3C" w:rsidRPr="000E3E6F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Отсутствует надежное соединение кабелей</w:t>
            </w:r>
          </w:p>
          <w:p w14:paraId="5DEA064A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37579BA9" w14:textId="33B3CE0C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Неправильное подключение кабеля вибросита</w:t>
            </w:r>
          </w:p>
          <w:p w14:paraId="40F6FA38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5171D3F5" w14:textId="77777777" w:rsidR="002D4747" w:rsidRPr="000E3E6F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Перегорание предохранителей</w:t>
            </w:r>
          </w:p>
          <w:p w14:paraId="36FB6B73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170079DE" w14:textId="77777777" w:rsidR="00BA59BF" w:rsidRPr="000E3E6F" w:rsidRDefault="00BA59BF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16DD4961" w14:textId="77777777" w:rsidR="002D4747" w:rsidRPr="000E3E6F" w:rsidRDefault="005B079A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Срабатывание защиты</w:t>
            </w:r>
            <w:r w:rsidR="00952295" w:rsidRPr="000E3E6F">
              <w:rPr>
                <w:rFonts w:ascii="Verdana" w:hAnsi="Verdana"/>
                <w:szCs w:val="28"/>
              </w:rPr>
              <w:t xml:space="preserve"> от перегрева</w:t>
            </w:r>
          </w:p>
        </w:tc>
        <w:tc>
          <w:tcPr>
            <w:tcW w:w="3969" w:type="dxa"/>
          </w:tcPr>
          <w:p w14:paraId="4254CCE1" w14:textId="3591C15D" w:rsidR="00952295" w:rsidRPr="000E3E6F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lastRenderedPageBreak/>
              <w:t>Провери</w:t>
            </w:r>
            <w:r w:rsidR="00A83C87" w:rsidRPr="000E3E6F">
              <w:rPr>
                <w:rFonts w:ascii="Verdana" w:hAnsi="Verdana"/>
                <w:szCs w:val="28"/>
              </w:rPr>
              <w:t>ть питание, соединение кабелей.</w:t>
            </w:r>
          </w:p>
          <w:p w14:paraId="76003DD0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13F48438" w14:textId="2681145D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Проверить правильность подключения кабеля вибросита</w:t>
            </w:r>
          </w:p>
          <w:p w14:paraId="70911310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6655F870" w14:textId="7EE9BE8E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proofErr w:type="gramStart"/>
            <w:r w:rsidRPr="000E3E6F">
              <w:rPr>
                <w:rFonts w:ascii="Verdana" w:hAnsi="Verdana"/>
                <w:szCs w:val="28"/>
              </w:rPr>
              <w:t>Проверить  предохранители</w:t>
            </w:r>
            <w:proofErr w:type="gramEnd"/>
            <w:r w:rsidRPr="000E3E6F">
              <w:rPr>
                <w:rFonts w:ascii="Verdana" w:hAnsi="Verdana"/>
                <w:szCs w:val="28"/>
              </w:rPr>
              <w:t xml:space="preserve">, при </w:t>
            </w:r>
            <w:r w:rsidRPr="000E3E6F">
              <w:rPr>
                <w:rFonts w:ascii="Verdana" w:hAnsi="Verdana"/>
                <w:szCs w:val="28"/>
              </w:rPr>
              <w:lastRenderedPageBreak/>
              <w:t>необходимости – заменить.</w:t>
            </w:r>
          </w:p>
          <w:p w14:paraId="0B28BC7A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  <w:p w14:paraId="4A44A7E2" w14:textId="679D7C75" w:rsidR="00002D3C" w:rsidRPr="000E3E6F" w:rsidRDefault="00407BC9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Устранить</w:t>
            </w:r>
            <w:r w:rsidR="005B079A" w:rsidRPr="000E3E6F">
              <w:rPr>
                <w:rFonts w:ascii="Verdana" w:hAnsi="Verdana"/>
                <w:szCs w:val="28"/>
              </w:rPr>
              <w:t xml:space="preserve"> причины</w:t>
            </w:r>
            <w:r w:rsidR="007D57FC" w:rsidRPr="000E3E6F">
              <w:rPr>
                <w:rFonts w:ascii="Verdana" w:hAnsi="Verdana"/>
                <w:szCs w:val="28"/>
              </w:rPr>
              <w:t xml:space="preserve"> </w:t>
            </w:r>
            <w:r w:rsidR="005B079A" w:rsidRPr="000E3E6F">
              <w:rPr>
                <w:rFonts w:ascii="Verdana" w:hAnsi="Verdana"/>
                <w:szCs w:val="28"/>
              </w:rPr>
              <w:t xml:space="preserve">срабатывания защиты </w:t>
            </w:r>
            <w:r w:rsidR="007D57FC" w:rsidRPr="000E3E6F">
              <w:rPr>
                <w:rFonts w:ascii="Verdana" w:hAnsi="Verdana"/>
                <w:szCs w:val="28"/>
              </w:rPr>
              <w:t xml:space="preserve">(см. </w:t>
            </w:r>
            <w:r w:rsidR="009E2F99" w:rsidRPr="000E3E6F">
              <w:rPr>
                <w:rFonts w:ascii="Verdana" w:hAnsi="Verdana"/>
                <w:szCs w:val="28"/>
              </w:rPr>
              <w:t>«</w:t>
            </w:r>
            <w:r w:rsidR="007D57FC" w:rsidRPr="000E3E6F">
              <w:rPr>
                <w:rFonts w:ascii="Verdana" w:hAnsi="Verdana"/>
                <w:szCs w:val="28"/>
              </w:rPr>
              <w:t xml:space="preserve">Инструкцию по работе с </w:t>
            </w:r>
            <w:r w:rsidR="005B079A" w:rsidRPr="000E3E6F">
              <w:rPr>
                <w:rFonts w:ascii="Verdana" w:hAnsi="Verdana"/>
                <w:szCs w:val="28"/>
              </w:rPr>
              <w:t>блоком управления</w:t>
            </w:r>
            <w:r w:rsidR="009E2F99" w:rsidRPr="000E3E6F">
              <w:rPr>
                <w:rFonts w:ascii="Verdana" w:hAnsi="Verdana"/>
                <w:szCs w:val="28"/>
              </w:rPr>
              <w:t>»</w:t>
            </w:r>
            <w:r w:rsidR="005B079A" w:rsidRPr="000E3E6F">
              <w:rPr>
                <w:rFonts w:ascii="Verdana" w:hAnsi="Verdana"/>
                <w:szCs w:val="28"/>
              </w:rPr>
              <w:t>)</w:t>
            </w:r>
          </w:p>
        </w:tc>
      </w:tr>
      <w:tr w:rsidR="00002D3C" w:rsidRPr="000E3E6F" w14:paraId="1314C41F" w14:textId="77777777" w:rsidTr="00BA59BF">
        <w:trPr>
          <w:trHeight w:val="888"/>
        </w:trPr>
        <w:tc>
          <w:tcPr>
            <w:tcW w:w="2552" w:type="dxa"/>
          </w:tcPr>
          <w:p w14:paraId="026BAA64" w14:textId="77777777" w:rsidR="00C275CE" w:rsidRPr="000E3E6F" w:rsidRDefault="00C275CE" w:rsidP="004C52E2">
            <w:pPr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lastRenderedPageBreak/>
              <w:t xml:space="preserve">При работе рвется </w:t>
            </w:r>
            <w:r w:rsidR="00952295"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 xml:space="preserve">приводная </w:t>
            </w: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сетка.</w:t>
            </w:r>
          </w:p>
          <w:p w14:paraId="77747014" w14:textId="77777777" w:rsidR="00002D3C" w:rsidRPr="000E3E6F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</w:tc>
        <w:tc>
          <w:tcPr>
            <w:tcW w:w="3260" w:type="dxa"/>
          </w:tcPr>
          <w:p w14:paraId="48FCA07C" w14:textId="77777777" w:rsidR="002C51F4" w:rsidRPr="000E3E6F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Износ приводной сетки</w:t>
            </w:r>
          </w:p>
          <w:p w14:paraId="02505B36" w14:textId="77777777" w:rsidR="00A83C87" w:rsidRPr="000E3E6F" w:rsidRDefault="00A83C87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</w:p>
          <w:p w14:paraId="1EA59123" w14:textId="77777777" w:rsidR="00002D3C" w:rsidRPr="000E3E6F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Приводная сетка зажата в деке неравномерно</w:t>
            </w:r>
            <w:r w:rsidR="00960E1D"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3969" w:type="dxa"/>
          </w:tcPr>
          <w:p w14:paraId="50BDA842" w14:textId="77777777" w:rsidR="00002D3C" w:rsidRPr="000E3E6F" w:rsidRDefault="002C51F4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Заменить приводную сетку</w:t>
            </w:r>
          </w:p>
          <w:p w14:paraId="16ECBCD4" w14:textId="77777777" w:rsidR="002C51F4" w:rsidRPr="000E3E6F" w:rsidRDefault="00960E1D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Разобрать деку и переустановить сетку</w:t>
            </w:r>
          </w:p>
        </w:tc>
      </w:tr>
      <w:tr w:rsidR="000075E4" w:rsidRPr="000E3E6F" w14:paraId="7E8EF7B0" w14:textId="77777777" w:rsidTr="00BA59BF">
        <w:trPr>
          <w:trHeight w:val="1425"/>
        </w:trPr>
        <w:tc>
          <w:tcPr>
            <w:tcW w:w="2552" w:type="dxa"/>
          </w:tcPr>
          <w:p w14:paraId="1EB48818" w14:textId="77777777" w:rsidR="000075E4" w:rsidRPr="000E3E6F" w:rsidRDefault="00621299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При включении в</w:t>
            </w:r>
            <w:r w:rsidR="000075E4" w:rsidRPr="000E3E6F">
              <w:rPr>
                <w:rFonts w:ascii="Verdana" w:hAnsi="Verdana"/>
                <w:szCs w:val="28"/>
              </w:rPr>
              <w:t>ибросито сразу выключается</w:t>
            </w:r>
          </w:p>
          <w:p w14:paraId="0ED5C85B" w14:textId="77777777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</w:p>
        </w:tc>
        <w:tc>
          <w:tcPr>
            <w:tcW w:w="3260" w:type="dxa"/>
          </w:tcPr>
          <w:p w14:paraId="3A73F10C" w14:textId="77777777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Превышение максимальной амплитуды колебания сетки.</w:t>
            </w:r>
          </w:p>
          <w:p w14:paraId="0CF336B9" w14:textId="77777777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</w:p>
          <w:p w14:paraId="5FC7E9D4" w14:textId="77777777" w:rsidR="00A83C87" w:rsidRPr="000E3E6F" w:rsidRDefault="00A83C87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</w:p>
          <w:p w14:paraId="7E8ED7C6" w14:textId="77777777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Надрыв приводной сетки</w:t>
            </w:r>
          </w:p>
        </w:tc>
        <w:tc>
          <w:tcPr>
            <w:tcW w:w="3969" w:type="dxa"/>
          </w:tcPr>
          <w:p w14:paraId="48F8CD20" w14:textId="6FE90D0D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 xml:space="preserve">Уменьшить амплитуду колебания сетки </w:t>
            </w:r>
            <w:r w:rsidRPr="000E3E6F">
              <w:rPr>
                <w:rFonts w:ascii="Verdana" w:hAnsi="Verdana"/>
                <w:szCs w:val="28"/>
              </w:rPr>
              <w:t xml:space="preserve">(см. </w:t>
            </w:r>
            <w:r w:rsidR="009E2F99" w:rsidRPr="000E3E6F">
              <w:rPr>
                <w:rFonts w:ascii="Verdana" w:hAnsi="Verdana"/>
                <w:szCs w:val="28"/>
              </w:rPr>
              <w:t>«</w:t>
            </w:r>
            <w:r w:rsidRPr="000E3E6F">
              <w:rPr>
                <w:rFonts w:ascii="Verdana" w:hAnsi="Verdana"/>
                <w:szCs w:val="28"/>
              </w:rPr>
              <w:t>Инструкцию по работе с блоком управления</w:t>
            </w:r>
            <w:r w:rsidR="009E2F99" w:rsidRPr="000E3E6F">
              <w:rPr>
                <w:rFonts w:ascii="Verdana" w:hAnsi="Verdana"/>
                <w:szCs w:val="28"/>
              </w:rPr>
              <w:t>»</w:t>
            </w:r>
            <w:r w:rsidRPr="000E3E6F">
              <w:rPr>
                <w:rFonts w:ascii="Verdana" w:hAnsi="Verdana"/>
                <w:szCs w:val="28"/>
              </w:rPr>
              <w:t>)</w:t>
            </w:r>
          </w:p>
          <w:p w14:paraId="0BE22AC1" w14:textId="77777777" w:rsidR="000075E4" w:rsidRPr="000E3E6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Заменить приводную сетку</w:t>
            </w:r>
          </w:p>
        </w:tc>
      </w:tr>
      <w:tr w:rsidR="00CD26B6" w:rsidRPr="000E3E6F" w14:paraId="27BCD3B9" w14:textId="77777777" w:rsidTr="00BA59BF">
        <w:trPr>
          <w:trHeight w:val="488"/>
        </w:trPr>
        <w:tc>
          <w:tcPr>
            <w:tcW w:w="2552" w:type="dxa"/>
          </w:tcPr>
          <w:p w14:paraId="4DC12960" w14:textId="77777777" w:rsidR="00CD26B6" w:rsidRPr="000E3E6F" w:rsidRDefault="00CD26B6" w:rsidP="004C52E2">
            <w:pPr>
              <w:pStyle w:val="Standard"/>
              <w:ind w:firstLine="142"/>
              <w:jc w:val="both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Посто</w:t>
            </w:r>
            <w:r w:rsidR="00DB73A8" w:rsidRPr="000E3E6F">
              <w:rPr>
                <w:rFonts w:ascii="Verdana" w:hAnsi="Verdana"/>
                <w:szCs w:val="28"/>
              </w:rPr>
              <w:t>р</w:t>
            </w:r>
            <w:r w:rsidRPr="000E3E6F">
              <w:rPr>
                <w:rFonts w:ascii="Verdana" w:hAnsi="Verdana"/>
                <w:szCs w:val="28"/>
              </w:rPr>
              <w:t>онний шум, стук при работе</w:t>
            </w:r>
          </w:p>
        </w:tc>
        <w:tc>
          <w:tcPr>
            <w:tcW w:w="3260" w:type="dxa"/>
          </w:tcPr>
          <w:p w14:paraId="065D2D42" w14:textId="77777777" w:rsidR="00CD26B6" w:rsidRPr="000E3E6F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Ослабла затяжка резьбовых соединений.</w:t>
            </w:r>
          </w:p>
        </w:tc>
        <w:tc>
          <w:tcPr>
            <w:tcW w:w="3969" w:type="dxa"/>
          </w:tcPr>
          <w:p w14:paraId="3F9DE73D" w14:textId="063598F0" w:rsidR="00CD26B6" w:rsidRPr="000E3E6F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</w:pPr>
            <w:r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Тщательно проверить резьбовые соед</w:t>
            </w:r>
            <w:r w:rsidR="00DB73A8"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инения на предмет ослабления, собрать ослабленные соединения на анаэробном резьбовом герметике</w:t>
            </w:r>
            <w:r w:rsidR="000F6BA9" w:rsidRPr="000E3E6F">
              <w:rPr>
                <w:rFonts w:ascii="Verdana" w:eastAsia="Times New Roman" w:hAnsi="Verdana" w:cs="Times New Roman"/>
                <w:kern w:val="0"/>
                <w:szCs w:val="28"/>
                <w:lang w:eastAsia="ru-RU" w:bidi="ar-SA"/>
              </w:rPr>
              <w:t>.</w:t>
            </w:r>
          </w:p>
        </w:tc>
      </w:tr>
    </w:tbl>
    <w:p w14:paraId="12131B67" w14:textId="77777777" w:rsidR="00C55FE8" w:rsidRPr="000E3E6F" w:rsidRDefault="00C55FE8" w:rsidP="004C52E2">
      <w:pPr>
        <w:pStyle w:val="Standard"/>
        <w:ind w:firstLine="142"/>
        <w:jc w:val="both"/>
        <w:rPr>
          <w:rFonts w:ascii="Verdana" w:hAnsi="Verdana"/>
          <w:color w:val="0070C0"/>
          <w:szCs w:val="28"/>
        </w:rPr>
      </w:pPr>
    </w:p>
    <w:p w14:paraId="1328F4F2" w14:textId="77777777" w:rsidR="00596A8A" w:rsidRPr="000E3E6F" w:rsidRDefault="00596A8A" w:rsidP="004C52E2">
      <w:pPr>
        <w:pStyle w:val="Standard"/>
        <w:ind w:firstLine="142"/>
        <w:jc w:val="both"/>
        <w:rPr>
          <w:rFonts w:ascii="Verdana" w:hAnsi="Verdana"/>
          <w:color w:val="0070C0"/>
          <w:szCs w:val="28"/>
        </w:rPr>
      </w:pPr>
    </w:p>
    <w:p w14:paraId="4CF9C304" w14:textId="611C2BF4" w:rsidR="004C52E2" w:rsidRDefault="004C52E2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10CF0F54" w14:textId="728BBB44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59C10EB" w14:textId="7F41F2E4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201007D8" w14:textId="2209BC6B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6A8E0B44" w14:textId="66532AF5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1FA3F17E" w14:textId="6F74253E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55C5BDBF" w14:textId="1E0D3CE7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CE62EB3" w14:textId="259A7F7E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319BEFE" w14:textId="7DC0F547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6E8EB148" w14:textId="7334072C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2E04121B" w14:textId="6D3757AB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F2B2E5B" w14:textId="369E6759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5EF98C5" w14:textId="03C4BCCC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2D8BA212" w14:textId="60D55CB6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4529997" w14:textId="1FDB3024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6D29957" w14:textId="4851644A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758141DF" w14:textId="7AC903CA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0CA35F49" w14:textId="728B3395" w:rsidR="00E57AD8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6146C095" w14:textId="77777777" w:rsidR="00E57AD8" w:rsidRPr="000E3E6F" w:rsidRDefault="00E57AD8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084FF0B9" w14:textId="77777777" w:rsidR="00BA59BF" w:rsidRPr="000E3E6F" w:rsidRDefault="00BA59BF" w:rsidP="004C52E2">
      <w:pPr>
        <w:pStyle w:val="Standard"/>
        <w:ind w:firstLine="142"/>
        <w:jc w:val="both"/>
        <w:rPr>
          <w:rFonts w:ascii="Verdana" w:hAnsi="Verdana"/>
          <w:szCs w:val="28"/>
        </w:rPr>
      </w:pPr>
    </w:p>
    <w:p w14:paraId="34FC2F18" w14:textId="77777777" w:rsidR="00C647C0" w:rsidRPr="000E3E6F" w:rsidRDefault="00C647C0" w:rsidP="004C52E2">
      <w:pPr>
        <w:pStyle w:val="Standard"/>
        <w:ind w:firstLine="142"/>
        <w:jc w:val="right"/>
        <w:rPr>
          <w:rFonts w:ascii="Verdana" w:hAnsi="Verdana"/>
          <w:szCs w:val="28"/>
        </w:rPr>
      </w:pPr>
    </w:p>
    <w:p w14:paraId="49A76F61" w14:textId="77777777" w:rsidR="00C647C0" w:rsidRPr="000E3E6F" w:rsidRDefault="00C647C0" w:rsidP="004C52E2">
      <w:pPr>
        <w:pStyle w:val="Standard"/>
        <w:ind w:firstLine="142"/>
        <w:jc w:val="right"/>
        <w:rPr>
          <w:rFonts w:ascii="Verdana" w:hAnsi="Verdana"/>
          <w:szCs w:val="28"/>
        </w:rPr>
      </w:pPr>
    </w:p>
    <w:p w14:paraId="31996D72" w14:textId="3C64917E" w:rsidR="00C55FE8" w:rsidRPr="000E3E6F" w:rsidRDefault="009F4819" w:rsidP="004C52E2">
      <w:pPr>
        <w:pStyle w:val="Standard"/>
        <w:ind w:firstLine="142"/>
        <w:jc w:val="right"/>
        <w:rPr>
          <w:rFonts w:ascii="Verdana" w:hAnsi="Verdana"/>
          <w:szCs w:val="28"/>
        </w:rPr>
      </w:pPr>
      <w:r w:rsidRPr="000E3E6F">
        <w:rPr>
          <w:rFonts w:ascii="Verdana" w:hAnsi="Verdana"/>
          <w:szCs w:val="28"/>
        </w:rPr>
        <w:lastRenderedPageBreak/>
        <w:t xml:space="preserve"> Приложение №1</w:t>
      </w:r>
      <w:r w:rsidR="00F25201" w:rsidRPr="000E3E6F">
        <w:rPr>
          <w:rFonts w:ascii="Verdana" w:hAnsi="Verdana"/>
          <w:szCs w:val="28"/>
        </w:rPr>
        <w:t>.</w:t>
      </w:r>
      <w:r w:rsidR="00515CBF" w:rsidRPr="000E3E6F">
        <w:rPr>
          <w:rFonts w:ascii="Verdana" w:hAnsi="Verdana"/>
          <w:szCs w:val="28"/>
        </w:rPr>
        <w:t xml:space="preserve"> </w:t>
      </w:r>
    </w:p>
    <w:p w14:paraId="66088CF9" w14:textId="77777777" w:rsidR="009F4819" w:rsidRPr="000E3E6F" w:rsidRDefault="009F4819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4C3C937E" w14:textId="6EE5174A" w:rsidR="00072E4F" w:rsidRPr="000E3E6F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Запасные части, требующие замены или поставляемые по о</w:t>
      </w:r>
      <w:r w:rsidR="007E5A2C"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т</w:t>
      </w: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дельному</w:t>
      </w:r>
    </w:p>
    <w:p w14:paraId="71150F23" w14:textId="65BB53F6" w:rsidR="007E5A2C" w:rsidRPr="000E3E6F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Cs w:val="28"/>
        </w:rPr>
      </w:pPr>
      <w:r w:rsidRPr="000E3E6F">
        <w:rPr>
          <w:rFonts w:ascii="Verdana" w:eastAsia="Times New Roman" w:hAnsi="Verdana" w:cs="Times New Roman"/>
          <w:kern w:val="0"/>
          <w:szCs w:val="28"/>
          <w:lang w:eastAsia="ru-RU" w:bidi="ar-SA"/>
        </w:rPr>
        <w:t>договору.</w:t>
      </w:r>
    </w:p>
    <w:p w14:paraId="4FF29405" w14:textId="77777777" w:rsidR="00FE4642" w:rsidRPr="000E3E6F" w:rsidRDefault="007E5A2C" w:rsidP="004C52E2">
      <w:pPr>
        <w:widowControl/>
        <w:suppressAutoHyphens w:val="0"/>
        <w:autoSpaceDN/>
        <w:ind w:firstLine="142"/>
        <w:jc w:val="right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0E3E6F">
        <w:rPr>
          <w:rFonts w:ascii="Verdana" w:hAnsi="Verdana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804"/>
        <w:gridCol w:w="3784"/>
        <w:gridCol w:w="943"/>
      </w:tblGrid>
      <w:tr w:rsidR="006A3BB2" w:rsidRPr="000E3E6F" w14:paraId="5D0AF7E4" w14:textId="77777777" w:rsidTr="00431262">
        <w:tc>
          <w:tcPr>
            <w:tcW w:w="1260" w:type="dxa"/>
          </w:tcPr>
          <w:p w14:paraId="282569A5" w14:textId="77777777" w:rsidR="009F4819" w:rsidRPr="000E3E6F" w:rsidRDefault="00431262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Поз</w:t>
            </w:r>
            <w:r w:rsidR="00E55726" w:rsidRPr="000E3E6F">
              <w:rPr>
                <w:rFonts w:ascii="Verdana" w:hAnsi="Verdana"/>
                <w:szCs w:val="28"/>
              </w:rPr>
              <w:t>, согласно Рис.1</w:t>
            </w:r>
            <w:r w:rsidRPr="000E3E6F">
              <w:rPr>
                <w:rFonts w:ascii="Verdana" w:hAnsi="Verdana"/>
                <w:szCs w:val="28"/>
              </w:rPr>
              <w:t>,2</w:t>
            </w:r>
          </w:p>
        </w:tc>
        <w:tc>
          <w:tcPr>
            <w:tcW w:w="3831" w:type="dxa"/>
          </w:tcPr>
          <w:p w14:paraId="3E52B303" w14:textId="77777777" w:rsidR="009F4819" w:rsidRPr="000E3E6F" w:rsidRDefault="009F481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Обозначение в К.Д.</w:t>
            </w:r>
          </w:p>
        </w:tc>
        <w:tc>
          <w:tcPr>
            <w:tcW w:w="3817" w:type="dxa"/>
          </w:tcPr>
          <w:p w14:paraId="05AA4C4A" w14:textId="77777777" w:rsidR="009F4819" w:rsidRPr="000E3E6F" w:rsidRDefault="009F481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Наименование</w:t>
            </w:r>
          </w:p>
        </w:tc>
        <w:tc>
          <w:tcPr>
            <w:tcW w:w="946" w:type="dxa"/>
          </w:tcPr>
          <w:p w14:paraId="713D7052" w14:textId="77777777" w:rsidR="009F4819" w:rsidRPr="000E3E6F" w:rsidRDefault="0055069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Кол-</w:t>
            </w:r>
            <w:r w:rsidR="009F4819" w:rsidRPr="000E3E6F">
              <w:rPr>
                <w:rFonts w:ascii="Verdana" w:hAnsi="Verdana"/>
                <w:szCs w:val="28"/>
              </w:rPr>
              <w:t>во</w:t>
            </w:r>
          </w:p>
        </w:tc>
      </w:tr>
      <w:tr w:rsidR="006A3BB2" w:rsidRPr="000E3E6F" w14:paraId="14317325" w14:textId="77777777" w:rsidTr="00431262">
        <w:tc>
          <w:tcPr>
            <w:tcW w:w="1260" w:type="dxa"/>
          </w:tcPr>
          <w:p w14:paraId="08D4DAA5" w14:textId="77777777" w:rsidR="009F4819" w:rsidRPr="000E3E6F" w:rsidRDefault="00CC3957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3</w:t>
            </w:r>
          </w:p>
        </w:tc>
        <w:tc>
          <w:tcPr>
            <w:tcW w:w="3831" w:type="dxa"/>
          </w:tcPr>
          <w:p w14:paraId="68D4A63C" w14:textId="50F079F7" w:rsidR="009F4819" w:rsidRPr="000E3E6F" w:rsidRDefault="004C52E2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ПВ</w:t>
            </w:r>
            <w:r w:rsidRPr="000E3E6F">
              <w:rPr>
                <w:rFonts w:ascii="Verdana" w:hAnsi="Verdana"/>
                <w:szCs w:val="28"/>
                <w:lang w:val="en-US"/>
              </w:rPr>
              <w:t>.</w:t>
            </w:r>
            <w:r w:rsidR="00431262" w:rsidRPr="000E3E6F">
              <w:rPr>
                <w:rFonts w:ascii="Verdana" w:hAnsi="Verdana"/>
                <w:szCs w:val="28"/>
              </w:rPr>
              <w:t>0</w:t>
            </w:r>
            <w:r w:rsidR="00714394" w:rsidRPr="000E3E6F">
              <w:rPr>
                <w:rFonts w:ascii="Verdana" w:hAnsi="Verdana"/>
                <w:szCs w:val="28"/>
              </w:rPr>
              <w:t>1.</w:t>
            </w:r>
            <w:r w:rsidR="00431262" w:rsidRPr="000E3E6F">
              <w:rPr>
                <w:rFonts w:ascii="Verdana" w:hAnsi="Verdana"/>
                <w:szCs w:val="28"/>
              </w:rPr>
              <w:t>01</w:t>
            </w:r>
            <w:r w:rsidR="00A46570" w:rsidRPr="000E3E6F">
              <w:rPr>
                <w:rFonts w:ascii="Verdana" w:hAnsi="Verdana"/>
                <w:szCs w:val="28"/>
              </w:rPr>
              <w:t>.</w:t>
            </w:r>
            <w:r w:rsidR="00DC3715" w:rsidRPr="000E3E6F">
              <w:rPr>
                <w:rFonts w:ascii="Verdana" w:hAnsi="Verdana"/>
                <w:szCs w:val="28"/>
              </w:rPr>
              <w:t>02</w:t>
            </w:r>
            <w:r w:rsidR="00431262" w:rsidRPr="000E3E6F">
              <w:rPr>
                <w:rFonts w:ascii="Verdana" w:hAnsi="Verdana"/>
                <w:szCs w:val="28"/>
              </w:rPr>
              <w:t>.</w:t>
            </w:r>
            <w:r w:rsidR="00714394" w:rsidRPr="000E3E6F">
              <w:rPr>
                <w:rFonts w:ascii="Verdana" w:hAnsi="Verdana"/>
                <w:szCs w:val="28"/>
              </w:rPr>
              <w:t>440</w:t>
            </w:r>
          </w:p>
        </w:tc>
        <w:tc>
          <w:tcPr>
            <w:tcW w:w="3817" w:type="dxa"/>
          </w:tcPr>
          <w:p w14:paraId="40FA31C6" w14:textId="77777777" w:rsidR="009F4819" w:rsidRPr="000E3E6F" w:rsidRDefault="006B767A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 xml:space="preserve">Вибрационный привод </w:t>
            </w:r>
          </w:p>
        </w:tc>
        <w:tc>
          <w:tcPr>
            <w:tcW w:w="946" w:type="dxa"/>
          </w:tcPr>
          <w:p w14:paraId="59545AEF" w14:textId="122E42D3" w:rsidR="009F4819" w:rsidRPr="000E3E6F" w:rsidRDefault="005341A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4</w:t>
            </w:r>
          </w:p>
        </w:tc>
      </w:tr>
      <w:tr w:rsidR="006A3BB2" w:rsidRPr="000E3E6F" w14:paraId="4C7DFE52" w14:textId="77777777" w:rsidTr="00431262">
        <w:tc>
          <w:tcPr>
            <w:tcW w:w="1260" w:type="dxa"/>
          </w:tcPr>
          <w:p w14:paraId="481B10A2" w14:textId="77777777" w:rsidR="009F4819" w:rsidRPr="000E3E6F" w:rsidRDefault="005A00DA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11</w:t>
            </w:r>
          </w:p>
        </w:tc>
        <w:tc>
          <w:tcPr>
            <w:tcW w:w="3831" w:type="dxa"/>
          </w:tcPr>
          <w:p w14:paraId="5159E78C" w14:textId="623A56AC" w:rsidR="009F4819" w:rsidRPr="000E3E6F" w:rsidRDefault="005341A3" w:rsidP="00D903EC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Р.0</w:t>
            </w:r>
            <w:r w:rsidR="00D903EC" w:rsidRPr="000E3E6F">
              <w:rPr>
                <w:rFonts w:ascii="Verdana" w:hAnsi="Verdana"/>
                <w:szCs w:val="28"/>
              </w:rPr>
              <w:t>6</w:t>
            </w:r>
            <w:r w:rsidR="00611A11" w:rsidRPr="000E3E6F">
              <w:rPr>
                <w:rFonts w:ascii="Verdana" w:hAnsi="Verdana"/>
                <w:szCs w:val="28"/>
              </w:rPr>
              <w:t>.</w:t>
            </w:r>
            <w:r w:rsidRPr="000E3E6F">
              <w:rPr>
                <w:rFonts w:ascii="Verdana" w:hAnsi="Verdana"/>
                <w:szCs w:val="28"/>
              </w:rPr>
              <w:t>112</w:t>
            </w:r>
            <w:r w:rsidR="00611A11" w:rsidRPr="000E3E6F">
              <w:rPr>
                <w:rFonts w:ascii="Verdana" w:hAnsi="Verdana"/>
                <w:szCs w:val="28"/>
              </w:rPr>
              <w:t>0</w:t>
            </w:r>
          </w:p>
        </w:tc>
        <w:tc>
          <w:tcPr>
            <w:tcW w:w="3817" w:type="dxa"/>
          </w:tcPr>
          <w:p w14:paraId="0114D7C1" w14:textId="77777777" w:rsidR="009F4819" w:rsidRPr="000E3E6F" w:rsidRDefault="00034A85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Рамка</w:t>
            </w:r>
            <w:r w:rsidR="005519C7" w:rsidRPr="000E3E6F">
              <w:rPr>
                <w:rFonts w:ascii="Verdana" w:hAnsi="Verdana"/>
                <w:szCs w:val="28"/>
              </w:rPr>
              <w:t xml:space="preserve"> </w:t>
            </w:r>
          </w:p>
        </w:tc>
        <w:tc>
          <w:tcPr>
            <w:tcW w:w="946" w:type="dxa"/>
          </w:tcPr>
          <w:p w14:paraId="17A5BE30" w14:textId="77777777" w:rsidR="009F4819" w:rsidRPr="000E3E6F" w:rsidRDefault="009F481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</w:t>
            </w:r>
          </w:p>
        </w:tc>
      </w:tr>
      <w:tr w:rsidR="00A33926" w:rsidRPr="000E3E6F" w14:paraId="7BE9F150" w14:textId="77777777" w:rsidTr="00431262">
        <w:tc>
          <w:tcPr>
            <w:tcW w:w="1260" w:type="dxa"/>
          </w:tcPr>
          <w:p w14:paraId="10606432" w14:textId="49B3B2C3" w:rsidR="00A33926" w:rsidRPr="000E3E6F" w:rsidRDefault="00A33926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-</w:t>
            </w:r>
          </w:p>
        </w:tc>
        <w:tc>
          <w:tcPr>
            <w:tcW w:w="3831" w:type="dxa"/>
          </w:tcPr>
          <w:p w14:paraId="5CF0833E" w14:textId="0DDDD1F6" w:rsidR="00A33926" w:rsidRPr="000E3E6F" w:rsidRDefault="00A33926" w:rsidP="00D903EC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К.10.06.10</w:t>
            </w:r>
          </w:p>
        </w:tc>
        <w:tc>
          <w:tcPr>
            <w:tcW w:w="3817" w:type="dxa"/>
          </w:tcPr>
          <w:p w14:paraId="11E7BA64" w14:textId="11CC8C28" w:rsidR="00A33926" w:rsidRPr="000E3E6F" w:rsidRDefault="00A33926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Коромысло</w:t>
            </w:r>
          </w:p>
        </w:tc>
        <w:tc>
          <w:tcPr>
            <w:tcW w:w="946" w:type="dxa"/>
          </w:tcPr>
          <w:p w14:paraId="01E65224" w14:textId="6F29A070" w:rsidR="00A33926" w:rsidRPr="000E3E6F" w:rsidRDefault="00A33926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2</w:t>
            </w:r>
          </w:p>
        </w:tc>
      </w:tr>
      <w:tr w:rsidR="00A33926" w:rsidRPr="000E3E6F" w14:paraId="7501D46D" w14:textId="77777777" w:rsidTr="00431262">
        <w:tc>
          <w:tcPr>
            <w:tcW w:w="1260" w:type="dxa"/>
          </w:tcPr>
          <w:p w14:paraId="0CFCA55D" w14:textId="2AFCD496" w:rsidR="00A33926" w:rsidRPr="000E3E6F" w:rsidRDefault="00A33926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-</w:t>
            </w:r>
          </w:p>
        </w:tc>
        <w:tc>
          <w:tcPr>
            <w:tcW w:w="3831" w:type="dxa"/>
          </w:tcPr>
          <w:p w14:paraId="53608CB1" w14:textId="4074478C" w:rsidR="00A33926" w:rsidRPr="000E3E6F" w:rsidRDefault="00A33926" w:rsidP="00D903EC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БМ.04.01</w:t>
            </w:r>
          </w:p>
        </w:tc>
        <w:tc>
          <w:tcPr>
            <w:tcW w:w="3817" w:type="dxa"/>
          </w:tcPr>
          <w:p w14:paraId="3A024D13" w14:textId="47E9A385" w:rsidR="00A33926" w:rsidRPr="000E3E6F" w:rsidRDefault="00A33926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Бабочка</w:t>
            </w:r>
          </w:p>
        </w:tc>
        <w:tc>
          <w:tcPr>
            <w:tcW w:w="946" w:type="dxa"/>
          </w:tcPr>
          <w:p w14:paraId="0553A587" w14:textId="6933011A" w:rsidR="00A33926" w:rsidRPr="000E3E6F" w:rsidRDefault="00A33926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4</w:t>
            </w:r>
          </w:p>
        </w:tc>
      </w:tr>
      <w:tr w:rsidR="00714713" w:rsidRPr="000E3E6F" w14:paraId="360B43A6" w14:textId="77777777" w:rsidTr="00431262">
        <w:trPr>
          <w:trHeight w:val="163"/>
        </w:trPr>
        <w:tc>
          <w:tcPr>
            <w:tcW w:w="1260" w:type="dxa"/>
          </w:tcPr>
          <w:p w14:paraId="18926EB0" w14:textId="1FB0A6BA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12</w:t>
            </w:r>
          </w:p>
        </w:tc>
        <w:tc>
          <w:tcPr>
            <w:tcW w:w="3831" w:type="dxa"/>
          </w:tcPr>
          <w:p w14:paraId="44AD1E78" w14:textId="24F55A00" w:rsidR="00714713" w:rsidRPr="000E3E6F" w:rsidRDefault="00714713" w:rsidP="003256E1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ПП.05.13.24.1120</w:t>
            </w:r>
          </w:p>
        </w:tc>
        <w:tc>
          <w:tcPr>
            <w:tcW w:w="3817" w:type="dxa"/>
          </w:tcPr>
          <w:p w14:paraId="4076B4D7" w14:textId="20218275" w:rsidR="00714713" w:rsidRPr="000E3E6F" w:rsidRDefault="00714713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 xml:space="preserve">Полоз прямой </w:t>
            </w:r>
          </w:p>
        </w:tc>
        <w:tc>
          <w:tcPr>
            <w:tcW w:w="946" w:type="dxa"/>
          </w:tcPr>
          <w:p w14:paraId="25046E61" w14:textId="6C63345D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4</w:t>
            </w:r>
          </w:p>
        </w:tc>
      </w:tr>
      <w:tr w:rsidR="00714713" w:rsidRPr="000E3E6F" w14:paraId="6638C094" w14:textId="77777777" w:rsidTr="00431262">
        <w:trPr>
          <w:trHeight w:val="163"/>
        </w:trPr>
        <w:tc>
          <w:tcPr>
            <w:tcW w:w="1260" w:type="dxa"/>
          </w:tcPr>
          <w:p w14:paraId="73156FB4" w14:textId="34DCC3A7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12</w:t>
            </w:r>
          </w:p>
        </w:tc>
        <w:tc>
          <w:tcPr>
            <w:tcW w:w="3831" w:type="dxa"/>
          </w:tcPr>
          <w:p w14:paraId="186B4D6B" w14:textId="144ABEDA" w:rsidR="00714713" w:rsidRPr="000E3E6F" w:rsidRDefault="00714713" w:rsidP="003256E1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ПС.05.13.24.1120</w:t>
            </w:r>
          </w:p>
        </w:tc>
        <w:tc>
          <w:tcPr>
            <w:tcW w:w="3817" w:type="dxa"/>
          </w:tcPr>
          <w:p w14:paraId="6785D39E" w14:textId="12887B3A" w:rsidR="00714713" w:rsidRPr="000E3E6F" w:rsidRDefault="00714713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Полоз скошенный</w:t>
            </w:r>
          </w:p>
        </w:tc>
        <w:tc>
          <w:tcPr>
            <w:tcW w:w="946" w:type="dxa"/>
          </w:tcPr>
          <w:p w14:paraId="141434C2" w14:textId="18EC253B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2</w:t>
            </w:r>
          </w:p>
        </w:tc>
      </w:tr>
      <w:tr w:rsidR="006A3BB2" w:rsidRPr="000E3E6F" w14:paraId="78A15D5A" w14:textId="77777777" w:rsidTr="00431262">
        <w:tc>
          <w:tcPr>
            <w:tcW w:w="1260" w:type="dxa"/>
          </w:tcPr>
          <w:p w14:paraId="692F0AEC" w14:textId="77777777" w:rsidR="009F4819" w:rsidRPr="000E3E6F" w:rsidRDefault="005A00DA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4</w:t>
            </w:r>
          </w:p>
        </w:tc>
        <w:tc>
          <w:tcPr>
            <w:tcW w:w="3831" w:type="dxa"/>
          </w:tcPr>
          <w:p w14:paraId="4CC2F4D9" w14:textId="0A5144E1" w:rsidR="009F4819" w:rsidRPr="000E3E6F" w:rsidRDefault="00B733F7" w:rsidP="00270A23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Д.0</w:t>
            </w:r>
            <w:r w:rsidR="00611A11" w:rsidRPr="000E3E6F">
              <w:rPr>
                <w:rFonts w:ascii="Verdana" w:hAnsi="Verdana"/>
                <w:szCs w:val="28"/>
              </w:rPr>
              <w:t>3.</w:t>
            </w:r>
            <w:r w:rsidR="00270A23" w:rsidRPr="000E3E6F">
              <w:rPr>
                <w:rFonts w:ascii="Verdana" w:hAnsi="Verdana"/>
                <w:szCs w:val="28"/>
                <w:lang w:val="en-US"/>
              </w:rPr>
              <w:t>8</w:t>
            </w:r>
            <w:r w:rsidR="00611A11" w:rsidRPr="000E3E6F">
              <w:rPr>
                <w:rFonts w:ascii="Verdana" w:hAnsi="Verdana"/>
                <w:szCs w:val="28"/>
              </w:rPr>
              <w:t>0</w:t>
            </w:r>
          </w:p>
        </w:tc>
        <w:tc>
          <w:tcPr>
            <w:tcW w:w="3817" w:type="dxa"/>
          </w:tcPr>
          <w:p w14:paraId="6E37FEFF" w14:textId="77777777" w:rsidR="009F4819" w:rsidRPr="000E3E6F" w:rsidRDefault="008C77EF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Дека в сборе</w:t>
            </w:r>
            <w:r w:rsidR="005519C7" w:rsidRPr="000E3E6F">
              <w:rPr>
                <w:rFonts w:ascii="Verdana" w:hAnsi="Verdana"/>
                <w:szCs w:val="28"/>
              </w:rPr>
              <w:t xml:space="preserve"> </w:t>
            </w:r>
          </w:p>
        </w:tc>
        <w:tc>
          <w:tcPr>
            <w:tcW w:w="946" w:type="dxa"/>
          </w:tcPr>
          <w:p w14:paraId="753E787E" w14:textId="77777777" w:rsidR="009F4819" w:rsidRPr="000E3E6F" w:rsidRDefault="009F481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</w:t>
            </w:r>
          </w:p>
        </w:tc>
      </w:tr>
      <w:tr w:rsidR="006A3BB2" w:rsidRPr="000E3E6F" w14:paraId="03AECAC4" w14:textId="77777777" w:rsidTr="00431262">
        <w:tc>
          <w:tcPr>
            <w:tcW w:w="1260" w:type="dxa"/>
          </w:tcPr>
          <w:p w14:paraId="61872EF8" w14:textId="77777777" w:rsidR="009F4819" w:rsidRPr="000E3E6F" w:rsidRDefault="00A46570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13</w:t>
            </w:r>
          </w:p>
        </w:tc>
        <w:tc>
          <w:tcPr>
            <w:tcW w:w="3831" w:type="dxa"/>
          </w:tcPr>
          <w:p w14:paraId="1A21C1E1" w14:textId="42E0FE9C" w:rsidR="009F4819" w:rsidRPr="000E3E6F" w:rsidRDefault="004C52E2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9</w:t>
            </w:r>
            <w:r w:rsidRPr="000E3E6F">
              <w:rPr>
                <w:rFonts w:ascii="Verdana" w:hAnsi="Verdana"/>
                <w:szCs w:val="28"/>
                <w:lang w:val="en-US"/>
              </w:rPr>
              <w:t>.</w:t>
            </w:r>
            <w:r w:rsidR="00611A11" w:rsidRPr="000E3E6F">
              <w:rPr>
                <w:rFonts w:ascii="Verdana" w:hAnsi="Verdana"/>
                <w:szCs w:val="28"/>
              </w:rPr>
              <w:t>3</w:t>
            </w:r>
            <w:r w:rsidRPr="000E3E6F">
              <w:rPr>
                <w:rFonts w:ascii="Verdana" w:hAnsi="Verdana"/>
                <w:szCs w:val="28"/>
              </w:rPr>
              <w:t>ПЧ</w:t>
            </w:r>
            <w:r w:rsidR="00611A11" w:rsidRPr="000E3E6F">
              <w:rPr>
                <w:rFonts w:ascii="Verdana" w:hAnsi="Verdana"/>
                <w:szCs w:val="28"/>
              </w:rPr>
              <w:t>270/122</w:t>
            </w:r>
          </w:p>
        </w:tc>
        <w:tc>
          <w:tcPr>
            <w:tcW w:w="3817" w:type="dxa"/>
          </w:tcPr>
          <w:p w14:paraId="1C1789CA" w14:textId="77777777" w:rsidR="009F4819" w:rsidRPr="000E3E6F" w:rsidRDefault="006B767A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Сетка приводная</w:t>
            </w:r>
          </w:p>
        </w:tc>
        <w:tc>
          <w:tcPr>
            <w:tcW w:w="946" w:type="dxa"/>
          </w:tcPr>
          <w:p w14:paraId="4E0DD4F0" w14:textId="77777777" w:rsidR="009F4819" w:rsidRPr="000E3E6F" w:rsidRDefault="009F4819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1</w:t>
            </w:r>
          </w:p>
        </w:tc>
      </w:tr>
      <w:tr w:rsidR="00714713" w:rsidRPr="000E3E6F" w14:paraId="4644579A" w14:textId="77777777" w:rsidTr="00431262">
        <w:tc>
          <w:tcPr>
            <w:tcW w:w="1260" w:type="dxa"/>
          </w:tcPr>
          <w:p w14:paraId="61B28B9B" w14:textId="4831D317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-</w:t>
            </w:r>
          </w:p>
        </w:tc>
        <w:tc>
          <w:tcPr>
            <w:tcW w:w="3831" w:type="dxa"/>
          </w:tcPr>
          <w:p w14:paraId="19A2B53E" w14:textId="3A7BE8EE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УС.01.02.3</w:t>
            </w:r>
          </w:p>
        </w:tc>
        <w:tc>
          <w:tcPr>
            <w:tcW w:w="3817" w:type="dxa"/>
          </w:tcPr>
          <w:p w14:paraId="120FCFA3" w14:textId="3EA3C88E" w:rsidR="00714713" w:rsidRPr="000E3E6F" w:rsidRDefault="00714713" w:rsidP="004C52E2">
            <w:pPr>
              <w:ind w:firstLine="142"/>
              <w:rPr>
                <w:rFonts w:ascii="Verdana" w:hAnsi="Verdana"/>
                <w:szCs w:val="28"/>
              </w:rPr>
            </w:pPr>
            <w:r w:rsidRPr="000E3E6F">
              <w:rPr>
                <w:rFonts w:ascii="Verdana" w:hAnsi="Verdana"/>
                <w:szCs w:val="28"/>
              </w:rPr>
              <w:t>Уплотнитель</w:t>
            </w:r>
          </w:p>
        </w:tc>
        <w:tc>
          <w:tcPr>
            <w:tcW w:w="946" w:type="dxa"/>
          </w:tcPr>
          <w:p w14:paraId="039D57F7" w14:textId="618BB6F7" w:rsidR="00714713" w:rsidRPr="000E3E6F" w:rsidRDefault="00714713" w:rsidP="004C52E2">
            <w:pPr>
              <w:ind w:firstLine="142"/>
              <w:jc w:val="center"/>
              <w:rPr>
                <w:rFonts w:ascii="Verdana" w:hAnsi="Verdana"/>
                <w:szCs w:val="28"/>
                <w:lang w:val="en-US"/>
              </w:rPr>
            </w:pPr>
            <w:r w:rsidRPr="000E3E6F">
              <w:rPr>
                <w:rFonts w:ascii="Verdana" w:hAnsi="Verdana"/>
                <w:szCs w:val="28"/>
                <w:lang w:val="en-US"/>
              </w:rPr>
              <w:t>2</w:t>
            </w:r>
          </w:p>
        </w:tc>
      </w:tr>
    </w:tbl>
    <w:p w14:paraId="63A570EE" w14:textId="77777777" w:rsidR="00C55FE8" w:rsidRPr="000E3E6F" w:rsidRDefault="00C55FE8" w:rsidP="004C52E2">
      <w:pPr>
        <w:pStyle w:val="Standard"/>
        <w:ind w:firstLine="142"/>
        <w:rPr>
          <w:rFonts w:ascii="Verdana" w:hAnsi="Verdana"/>
          <w:szCs w:val="28"/>
        </w:rPr>
      </w:pPr>
    </w:p>
    <w:p w14:paraId="0CEAF81C" w14:textId="77777777" w:rsidR="00C372DC" w:rsidRPr="000E3E6F" w:rsidRDefault="00C372DC" w:rsidP="004C52E2">
      <w:pPr>
        <w:pStyle w:val="Standard"/>
        <w:ind w:firstLine="142"/>
        <w:rPr>
          <w:rFonts w:ascii="Verdana" w:hAnsi="Verdana"/>
          <w:szCs w:val="28"/>
        </w:rPr>
      </w:pPr>
    </w:p>
    <w:p w14:paraId="2D95651E" w14:textId="77777777" w:rsidR="00C372DC" w:rsidRPr="000E3E6F" w:rsidRDefault="00C372DC" w:rsidP="00C372DC">
      <w:pPr>
        <w:rPr>
          <w:rFonts w:ascii="Verdana" w:hAnsi="Verdana" w:cs="Times New Roman"/>
          <w:szCs w:val="28"/>
        </w:rPr>
      </w:pPr>
    </w:p>
    <w:p w14:paraId="755A7EC1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2BBDB55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27E19A0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14DDC6F9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1B26F13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FFF70CA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4596D19F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45F48B3E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518E9221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6588D633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4D8E570A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68AE05C7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772099C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8B7619F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6E28E8CD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277EAB9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D74849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A0E5B7C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53D86F59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3134983A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49C0BC51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020541B3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1EB63470" w14:textId="77777777" w:rsidR="00C372DC" w:rsidRPr="000E3E6F" w:rsidRDefault="00C372DC" w:rsidP="00C372DC">
      <w:pPr>
        <w:jc w:val="right"/>
        <w:rPr>
          <w:rFonts w:ascii="Verdana" w:hAnsi="Verdana" w:cs="Times New Roman"/>
          <w:szCs w:val="28"/>
        </w:rPr>
      </w:pPr>
    </w:p>
    <w:p w14:paraId="64BE2FD7" w14:textId="77777777" w:rsidR="00A33926" w:rsidRPr="000E3E6F" w:rsidRDefault="00A33926" w:rsidP="00C372DC">
      <w:pPr>
        <w:jc w:val="right"/>
        <w:rPr>
          <w:rFonts w:ascii="Verdana" w:hAnsi="Verdana" w:cs="Times New Roman"/>
          <w:szCs w:val="28"/>
          <w:lang w:val="en-US"/>
        </w:rPr>
      </w:pPr>
    </w:p>
    <w:p w14:paraId="3768B6E7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473D8D84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1F6AD360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603BDC38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737C4215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0100157F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7B4551F8" w14:textId="77777777" w:rsidR="00C647C0" w:rsidRPr="000E3E6F" w:rsidRDefault="00C647C0" w:rsidP="00C372DC">
      <w:pPr>
        <w:jc w:val="right"/>
        <w:rPr>
          <w:rFonts w:ascii="Verdana" w:hAnsi="Verdana" w:cs="Times New Roman"/>
          <w:szCs w:val="28"/>
        </w:rPr>
      </w:pPr>
    </w:p>
    <w:p w14:paraId="0CA4ED83" w14:textId="66BA3D01" w:rsidR="00C372DC" w:rsidRPr="000E3E6F" w:rsidRDefault="006F466B" w:rsidP="00C372DC">
      <w:pPr>
        <w:jc w:val="right"/>
        <w:rPr>
          <w:rFonts w:ascii="Verdana" w:hAnsi="Verdana" w:cs="Times New Roman"/>
          <w:szCs w:val="28"/>
        </w:rPr>
      </w:pPr>
      <w:r w:rsidRPr="000E3E6F">
        <w:rPr>
          <w:rFonts w:ascii="Verdana" w:hAnsi="Verdana" w:cs="Times New Roman"/>
          <w:szCs w:val="28"/>
        </w:rPr>
        <w:lastRenderedPageBreak/>
        <w:t>Приложение</w:t>
      </w:r>
      <w:r w:rsidR="00C372DC" w:rsidRPr="000E3E6F">
        <w:rPr>
          <w:rFonts w:ascii="Verdana" w:hAnsi="Verdana" w:cs="Times New Roman"/>
          <w:szCs w:val="28"/>
        </w:rPr>
        <w:t xml:space="preserve"> №2.</w:t>
      </w:r>
    </w:p>
    <w:p w14:paraId="6B77FE0F" w14:textId="77777777" w:rsidR="00C372DC" w:rsidRPr="000E3E6F" w:rsidRDefault="00C372DC" w:rsidP="00C372DC">
      <w:pPr>
        <w:spacing w:after="120"/>
        <w:jc w:val="center"/>
        <w:rPr>
          <w:rFonts w:ascii="Verdana" w:hAnsi="Verdana" w:cs="Times New Roman"/>
          <w:szCs w:val="28"/>
        </w:rPr>
      </w:pPr>
    </w:p>
    <w:p w14:paraId="733596E9" w14:textId="2E386B5F" w:rsidR="00C372DC" w:rsidRPr="000E3E6F" w:rsidRDefault="00C372DC" w:rsidP="00C372DC">
      <w:pPr>
        <w:spacing w:after="120"/>
        <w:jc w:val="center"/>
        <w:rPr>
          <w:rFonts w:ascii="Verdana" w:hAnsi="Verdana" w:cs="Times New Roman"/>
          <w:szCs w:val="28"/>
        </w:rPr>
      </w:pPr>
      <w:r w:rsidRPr="000E3E6F">
        <w:rPr>
          <w:rFonts w:ascii="Verdana" w:hAnsi="Verdana" w:cs="Times New Roman"/>
          <w:szCs w:val="28"/>
        </w:rPr>
        <w:t>Журнал технического обслуживания.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4582"/>
        <w:gridCol w:w="3613"/>
      </w:tblGrid>
      <w:tr w:rsidR="00C372DC" w:rsidRPr="000E3E6F" w14:paraId="055A48C7" w14:textId="77777777" w:rsidTr="00C372DC">
        <w:trPr>
          <w:trHeight w:val="764"/>
        </w:trPr>
        <w:tc>
          <w:tcPr>
            <w:tcW w:w="1593" w:type="dxa"/>
          </w:tcPr>
          <w:p w14:paraId="02EC2F0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  <w:r w:rsidRPr="000E3E6F">
              <w:rPr>
                <w:rFonts w:ascii="Verdana" w:hAnsi="Verdana" w:cs="Times New Roman"/>
                <w:szCs w:val="28"/>
              </w:rPr>
              <w:t xml:space="preserve">Дата </w:t>
            </w:r>
          </w:p>
          <w:p w14:paraId="39D3F74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  <w:r w:rsidRPr="000E3E6F">
              <w:rPr>
                <w:rFonts w:ascii="Verdana" w:hAnsi="Verdana" w:cs="Times New Roman"/>
                <w:szCs w:val="28"/>
              </w:rPr>
              <w:t>проведения</w:t>
            </w:r>
          </w:p>
          <w:p w14:paraId="13C153C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  <w:r w:rsidRPr="000E3E6F">
              <w:rPr>
                <w:rFonts w:ascii="Verdana" w:hAnsi="Verdana" w:cs="Times New Roman"/>
                <w:szCs w:val="28"/>
              </w:rPr>
              <w:t>работ</w:t>
            </w:r>
          </w:p>
        </w:tc>
        <w:tc>
          <w:tcPr>
            <w:tcW w:w="4650" w:type="dxa"/>
          </w:tcPr>
          <w:p w14:paraId="7AB8D27C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1F6FD84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  <w:r w:rsidRPr="000E3E6F">
              <w:rPr>
                <w:rFonts w:ascii="Verdana" w:hAnsi="Verdana" w:cs="Times New Roman"/>
                <w:szCs w:val="28"/>
              </w:rPr>
              <w:t xml:space="preserve">                      Виды работ</w:t>
            </w:r>
          </w:p>
        </w:tc>
        <w:tc>
          <w:tcPr>
            <w:tcW w:w="3645" w:type="dxa"/>
          </w:tcPr>
          <w:p w14:paraId="20C9181A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DAE5E0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  <w:r w:rsidRPr="000E3E6F">
              <w:rPr>
                <w:rFonts w:ascii="Verdana" w:hAnsi="Verdana" w:cs="Times New Roman"/>
                <w:szCs w:val="28"/>
              </w:rPr>
              <w:t xml:space="preserve">              Комментарии</w:t>
            </w:r>
          </w:p>
        </w:tc>
      </w:tr>
      <w:tr w:rsidR="00C372DC" w:rsidRPr="000E3E6F" w14:paraId="4ECC1D43" w14:textId="77777777" w:rsidTr="00C647C0">
        <w:trPr>
          <w:trHeight w:val="12823"/>
        </w:trPr>
        <w:tc>
          <w:tcPr>
            <w:tcW w:w="1593" w:type="dxa"/>
          </w:tcPr>
          <w:p w14:paraId="73A6B509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D7C03B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9A68D04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57CCBF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1FAA745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693EEA40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2DAD8A9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5ABA26B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482C69A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3809D2CB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6BE88F35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3CADFCF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28F8F645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20C8862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65D91734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45C0C9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6A5CE45C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8B18AE5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1E2A352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44506D5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723FD0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3AAF0C13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686F0B9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71CA62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11E06A5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27F1CCCC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24A7479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7D62E892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5681261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339F5DA2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3D7CD72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8F14DBB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2C3FC511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2577F79E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06632518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  <w:p w14:paraId="1DFF55EA" w14:textId="77777777" w:rsidR="00C372DC" w:rsidRPr="000E3E6F" w:rsidRDefault="00C372DC" w:rsidP="00072E4F">
            <w:pPr>
              <w:rPr>
                <w:rFonts w:ascii="Verdana" w:hAnsi="Verdana" w:cs="Times New Roman"/>
                <w:szCs w:val="28"/>
              </w:rPr>
            </w:pPr>
          </w:p>
        </w:tc>
        <w:tc>
          <w:tcPr>
            <w:tcW w:w="4650" w:type="dxa"/>
          </w:tcPr>
          <w:p w14:paraId="678FBE22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</w:tc>
        <w:tc>
          <w:tcPr>
            <w:tcW w:w="3645" w:type="dxa"/>
          </w:tcPr>
          <w:p w14:paraId="107E0D2C" w14:textId="77777777" w:rsidR="00C372DC" w:rsidRPr="000E3E6F" w:rsidRDefault="00C372DC" w:rsidP="008249AB">
            <w:pPr>
              <w:rPr>
                <w:rFonts w:ascii="Verdana" w:hAnsi="Verdana" w:cs="Times New Roman"/>
                <w:szCs w:val="28"/>
              </w:rPr>
            </w:pPr>
          </w:p>
        </w:tc>
      </w:tr>
    </w:tbl>
    <w:p w14:paraId="078B69BC" w14:textId="77777777" w:rsidR="00C372DC" w:rsidRPr="000E3E6F" w:rsidRDefault="00C372DC" w:rsidP="00A05C09">
      <w:pPr>
        <w:rPr>
          <w:rFonts w:ascii="Verdana" w:hAnsi="Verdana" w:cs="Times New Roman"/>
          <w:szCs w:val="28"/>
          <w:lang w:val="en-US"/>
        </w:rPr>
      </w:pPr>
    </w:p>
    <w:sectPr w:rsidR="00C372DC" w:rsidRPr="000E3E6F" w:rsidSect="00695C1D">
      <w:footerReference w:type="default" r:id="rId11"/>
      <w:pgSz w:w="11906" w:h="16838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7DCE" w14:textId="77777777" w:rsidR="008249AB" w:rsidRDefault="008249AB">
      <w:r>
        <w:separator/>
      </w:r>
    </w:p>
  </w:endnote>
  <w:endnote w:type="continuationSeparator" w:id="0">
    <w:p w14:paraId="68C667A8" w14:textId="77777777" w:rsidR="008249AB" w:rsidRDefault="008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9D97" w14:textId="3068082A" w:rsidR="008249AB" w:rsidRPr="00C46A7E" w:rsidRDefault="0091651B" w:rsidP="00C46A7E">
    <w:pPr>
      <w:pStyle w:val="ab"/>
      <w:jc w:val="center"/>
      <w:rPr>
        <w:sz w:val="32"/>
      </w:rPr>
    </w:pPr>
    <w:sdt>
      <w:sdtPr>
        <w:id w:val="806514806"/>
        <w:docPartObj>
          <w:docPartGallery w:val="Page Numbers (Bottom of Page)"/>
          <w:docPartUnique/>
        </w:docPartObj>
      </w:sdtPr>
      <w:sdtEndPr>
        <w:rPr>
          <w:sz w:val="32"/>
        </w:rPr>
      </w:sdtEndPr>
      <w:sdtContent>
        <w:r w:rsidR="00E57AD8">
          <w:rPr>
            <w:sz w:val="32"/>
          </w:rPr>
          <w:t>-</w:t>
        </w:r>
        <w:r w:rsidR="008249AB" w:rsidRPr="00C46A7E">
          <w:rPr>
            <w:sz w:val="32"/>
          </w:rPr>
          <w:fldChar w:fldCharType="begin"/>
        </w:r>
        <w:r w:rsidR="008249AB" w:rsidRPr="00C46A7E">
          <w:rPr>
            <w:sz w:val="32"/>
          </w:rPr>
          <w:instrText>PAGE   \* MERGEFORMAT</w:instrText>
        </w:r>
        <w:r w:rsidR="008249AB" w:rsidRPr="00C46A7E">
          <w:rPr>
            <w:sz w:val="32"/>
          </w:rPr>
          <w:fldChar w:fldCharType="separate"/>
        </w:r>
        <w:r w:rsidR="006906AA">
          <w:rPr>
            <w:noProof/>
            <w:sz w:val="32"/>
          </w:rPr>
          <w:t>11</w:t>
        </w:r>
        <w:r w:rsidR="008249AB" w:rsidRPr="00C46A7E">
          <w:rPr>
            <w:sz w:val="32"/>
          </w:rPr>
          <w:fldChar w:fldCharType="end"/>
        </w:r>
      </w:sdtContent>
    </w:sdt>
    <w:r w:rsidR="00E57AD8">
      <w:rPr>
        <w:sz w:val="3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3A35" w14:textId="77777777" w:rsidR="008249AB" w:rsidRDefault="008249AB">
      <w:r>
        <w:rPr>
          <w:color w:val="000000"/>
        </w:rPr>
        <w:separator/>
      </w:r>
    </w:p>
  </w:footnote>
  <w:footnote w:type="continuationSeparator" w:id="0">
    <w:p w14:paraId="6BBB945A" w14:textId="77777777" w:rsidR="008249AB" w:rsidRDefault="0082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8A4"/>
    <w:multiLevelType w:val="hybridMultilevel"/>
    <w:tmpl w:val="394C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0CB"/>
    <w:multiLevelType w:val="multilevel"/>
    <w:tmpl w:val="D14A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00574D"/>
    <w:multiLevelType w:val="hybridMultilevel"/>
    <w:tmpl w:val="66A0A3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5CA1DEC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E8"/>
    <w:rsid w:val="00002D3C"/>
    <w:rsid w:val="000075E4"/>
    <w:rsid w:val="00012760"/>
    <w:rsid w:val="00030173"/>
    <w:rsid w:val="000321E6"/>
    <w:rsid w:val="00034A85"/>
    <w:rsid w:val="00041C10"/>
    <w:rsid w:val="00047B79"/>
    <w:rsid w:val="00050EBF"/>
    <w:rsid w:val="000673D2"/>
    <w:rsid w:val="0007220A"/>
    <w:rsid w:val="00072E4F"/>
    <w:rsid w:val="0008631B"/>
    <w:rsid w:val="000B0C82"/>
    <w:rsid w:val="000B257D"/>
    <w:rsid w:val="000B25BB"/>
    <w:rsid w:val="000C0401"/>
    <w:rsid w:val="000C18F0"/>
    <w:rsid w:val="000C2183"/>
    <w:rsid w:val="000C5092"/>
    <w:rsid w:val="000E0051"/>
    <w:rsid w:val="000E0780"/>
    <w:rsid w:val="000E137D"/>
    <w:rsid w:val="000E3E6F"/>
    <w:rsid w:val="000F31D0"/>
    <w:rsid w:val="000F6BA9"/>
    <w:rsid w:val="000F6DB1"/>
    <w:rsid w:val="00110859"/>
    <w:rsid w:val="001130D4"/>
    <w:rsid w:val="00121FAB"/>
    <w:rsid w:val="00123AF1"/>
    <w:rsid w:val="00123F57"/>
    <w:rsid w:val="0013133E"/>
    <w:rsid w:val="0014390B"/>
    <w:rsid w:val="001577B2"/>
    <w:rsid w:val="00174079"/>
    <w:rsid w:val="0017677A"/>
    <w:rsid w:val="00184ACB"/>
    <w:rsid w:val="001853A0"/>
    <w:rsid w:val="001C684C"/>
    <w:rsid w:val="001D0C50"/>
    <w:rsid w:val="001D100B"/>
    <w:rsid w:val="001D3940"/>
    <w:rsid w:val="001E24E2"/>
    <w:rsid w:val="001F6F80"/>
    <w:rsid w:val="001F710D"/>
    <w:rsid w:val="0020267C"/>
    <w:rsid w:val="00204503"/>
    <w:rsid w:val="00204D81"/>
    <w:rsid w:val="002129E4"/>
    <w:rsid w:val="002179EA"/>
    <w:rsid w:val="0022412B"/>
    <w:rsid w:val="00224573"/>
    <w:rsid w:val="00230311"/>
    <w:rsid w:val="00256B48"/>
    <w:rsid w:val="002572B7"/>
    <w:rsid w:val="00264C00"/>
    <w:rsid w:val="00267D7C"/>
    <w:rsid w:val="00270A23"/>
    <w:rsid w:val="00280317"/>
    <w:rsid w:val="00281932"/>
    <w:rsid w:val="0028362B"/>
    <w:rsid w:val="0028792F"/>
    <w:rsid w:val="00297ED1"/>
    <w:rsid w:val="002B1E65"/>
    <w:rsid w:val="002B398B"/>
    <w:rsid w:val="002B7EAF"/>
    <w:rsid w:val="002C3852"/>
    <w:rsid w:val="002C51F4"/>
    <w:rsid w:val="002D4747"/>
    <w:rsid w:val="002D7A42"/>
    <w:rsid w:val="002E1126"/>
    <w:rsid w:val="002F424F"/>
    <w:rsid w:val="002F4715"/>
    <w:rsid w:val="002F739B"/>
    <w:rsid w:val="003021EC"/>
    <w:rsid w:val="00302B7E"/>
    <w:rsid w:val="00310AC7"/>
    <w:rsid w:val="003110B1"/>
    <w:rsid w:val="003256E1"/>
    <w:rsid w:val="003376B5"/>
    <w:rsid w:val="00360DBA"/>
    <w:rsid w:val="00365DB0"/>
    <w:rsid w:val="003728B9"/>
    <w:rsid w:val="00376362"/>
    <w:rsid w:val="00377658"/>
    <w:rsid w:val="003875B3"/>
    <w:rsid w:val="003908BC"/>
    <w:rsid w:val="003A30C5"/>
    <w:rsid w:val="003A544D"/>
    <w:rsid w:val="003A7625"/>
    <w:rsid w:val="003B3193"/>
    <w:rsid w:val="003B4304"/>
    <w:rsid w:val="003B5734"/>
    <w:rsid w:val="003C0588"/>
    <w:rsid w:val="003C0C13"/>
    <w:rsid w:val="003C1609"/>
    <w:rsid w:val="003C3477"/>
    <w:rsid w:val="003C7DFA"/>
    <w:rsid w:val="003E17C2"/>
    <w:rsid w:val="003E73FE"/>
    <w:rsid w:val="003F1C00"/>
    <w:rsid w:val="003F2749"/>
    <w:rsid w:val="00403765"/>
    <w:rsid w:val="00407BC9"/>
    <w:rsid w:val="00421EBB"/>
    <w:rsid w:val="00427F00"/>
    <w:rsid w:val="00431262"/>
    <w:rsid w:val="0043190C"/>
    <w:rsid w:val="00440865"/>
    <w:rsid w:val="00440D30"/>
    <w:rsid w:val="0044383A"/>
    <w:rsid w:val="00443E7C"/>
    <w:rsid w:val="00461806"/>
    <w:rsid w:val="00466441"/>
    <w:rsid w:val="004711A2"/>
    <w:rsid w:val="004740FA"/>
    <w:rsid w:val="004753AA"/>
    <w:rsid w:val="004756E9"/>
    <w:rsid w:val="00481FFE"/>
    <w:rsid w:val="00482989"/>
    <w:rsid w:val="004850DA"/>
    <w:rsid w:val="00485AF4"/>
    <w:rsid w:val="004924D9"/>
    <w:rsid w:val="004A41CF"/>
    <w:rsid w:val="004A789D"/>
    <w:rsid w:val="004B1AB0"/>
    <w:rsid w:val="004C145D"/>
    <w:rsid w:val="004C3954"/>
    <w:rsid w:val="004C41D6"/>
    <w:rsid w:val="004C43F0"/>
    <w:rsid w:val="004C52E2"/>
    <w:rsid w:val="004D3BDC"/>
    <w:rsid w:val="004F0B6E"/>
    <w:rsid w:val="004F2F24"/>
    <w:rsid w:val="00505F0E"/>
    <w:rsid w:val="005114A0"/>
    <w:rsid w:val="00512073"/>
    <w:rsid w:val="00513E45"/>
    <w:rsid w:val="00515CBF"/>
    <w:rsid w:val="005341A3"/>
    <w:rsid w:val="00534EC0"/>
    <w:rsid w:val="00542C4C"/>
    <w:rsid w:val="00550699"/>
    <w:rsid w:val="00551217"/>
    <w:rsid w:val="005519C7"/>
    <w:rsid w:val="005706AB"/>
    <w:rsid w:val="00573966"/>
    <w:rsid w:val="00580622"/>
    <w:rsid w:val="0059206C"/>
    <w:rsid w:val="00595823"/>
    <w:rsid w:val="00595A52"/>
    <w:rsid w:val="00596A8A"/>
    <w:rsid w:val="005A00DA"/>
    <w:rsid w:val="005A558F"/>
    <w:rsid w:val="005B079A"/>
    <w:rsid w:val="005C1877"/>
    <w:rsid w:val="005C2204"/>
    <w:rsid w:val="005C65E9"/>
    <w:rsid w:val="005D4FE5"/>
    <w:rsid w:val="005E49C8"/>
    <w:rsid w:val="00604113"/>
    <w:rsid w:val="00604903"/>
    <w:rsid w:val="00611A11"/>
    <w:rsid w:val="00621299"/>
    <w:rsid w:val="0065213E"/>
    <w:rsid w:val="00652CCC"/>
    <w:rsid w:val="0065452D"/>
    <w:rsid w:val="00655BB3"/>
    <w:rsid w:val="00671121"/>
    <w:rsid w:val="00684A5F"/>
    <w:rsid w:val="006906AA"/>
    <w:rsid w:val="0069311A"/>
    <w:rsid w:val="00695C1D"/>
    <w:rsid w:val="00695CE5"/>
    <w:rsid w:val="006A3BB2"/>
    <w:rsid w:val="006B767A"/>
    <w:rsid w:val="006C274C"/>
    <w:rsid w:val="006D1DF1"/>
    <w:rsid w:val="006D2B6D"/>
    <w:rsid w:val="006E6EEA"/>
    <w:rsid w:val="006F466B"/>
    <w:rsid w:val="007058A5"/>
    <w:rsid w:val="00707AD7"/>
    <w:rsid w:val="00713E43"/>
    <w:rsid w:val="00714394"/>
    <w:rsid w:val="00714713"/>
    <w:rsid w:val="0071568B"/>
    <w:rsid w:val="00730524"/>
    <w:rsid w:val="00737B6A"/>
    <w:rsid w:val="0075160F"/>
    <w:rsid w:val="00751E07"/>
    <w:rsid w:val="00755070"/>
    <w:rsid w:val="00761264"/>
    <w:rsid w:val="007619EE"/>
    <w:rsid w:val="00775ECD"/>
    <w:rsid w:val="0078707A"/>
    <w:rsid w:val="007870FA"/>
    <w:rsid w:val="00796512"/>
    <w:rsid w:val="00797D1B"/>
    <w:rsid w:val="007A1085"/>
    <w:rsid w:val="007B2C1E"/>
    <w:rsid w:val="007C2246"/>
    <w:rsid w:val="007C7AC2"/>
    <w:rsid w:val="007D4607"/>
    <w:rsid w:val="007D57FC"/>
    <w:rsid w:val="007E1505"/>
    <w:rsid w:val="007E5A2C"/>
    <w:rsid w:val="007F77E1"/>
    <w:rsid w:val="00801A0D"/>
    <w:rsid w:val="008126A3"/>
    <w:rsid w:val="00823F61"/>
    <w:rsid w:val="008249AB"/>
    <w:rsid w:val="00846B1F"/>
    <w:rsid w:val="00854C2F"/>
    <w:rsid w:val="00876AA5"/>
    <w:rsid w:val="00885093"/>
    <w:rsid w:val="00890BA7"/>
    <w:rsid w:val="0089372D"/>
    <w:rsid w:val="008B693C"/>
    <w:rsid w:val="008C3B64"/>
    <w:rsid w:val="008C6145"/>
    <w:rsid w:val="008C77EF"/>
    <w:rsid w:val="008E021D"/>
    <w:rsid w:val="008F46FA"/>
    <w:rsid w:val="008F77FC"/>
    <w:rsid w:val="008F79C3"/>
    <w:rsid w:val="009145CE"/>
    <w:rsid w:val="0091651B"/>
    <w:rsid w:val="00920D81"/>
    <w:rsid w:val="00921327"/>
    <w:rsid w:val="00924D14"/>
    <w:rsid w:val="00951DCB"/>
    <w:rsid w:val="00952295"/>
    <w:rsid w:val="00960E1D"/>
    <w:rsid w:val="00963718"/>
    <w:rsid w:val="00975680"/>
    <w:rsid w:val="00976C5B"/>
    <w:rsid w:val="0098356B"/>
    <w:rsid w:val="00993016"/>
    <w:rsid w:val="0099784B"/>
    <w:rsid w:val="009A1716"/>
    <w:rsid w:val="009A6DC9"/>
    <w:rsid w:val="009C3E5A"/>
    <w:rsid w:val="009C4D63"/>
    <w:rsid w:val="009D1578"/>
    <w:rsid w:val="009D4594"/>
    <w:rsid w:val="009E0D16"/>
    <w:rsid w:val="009E2F99"/>
    <w:rsid w:val="009F1E1F"/>
    <w:rsid w:val="009F4819"/>
    <w:rsid w:val="009F530E"/>
    <w:rsid w:val="00A02094"/>
    <w:rsid w:val="00A03285"/>
    <w:rsid w:val="00A05C09"/>
    <w:rsid w:val="00A06DA0"/>
    <w:rsid w:val="00A16204"/>
    <w:rsid w:val="00A17796"/>
    <w:rsid w:val="00A20FEE"/>
    <w:rsid w:val="00A21B32"/>
    <w:rsid w:val="00A22EF7"/>
    <w:rsid w:val="00A26B72"/>
    <w:rsid w:val="00A301D9"/>
    <w:rsid w:val="00A33926"/>
    <w:rsid w:val="00A404DE"/>
    <w:rsid w:val="00A46570"/>
    <w:rsid w:val="00A70459"/>
    <w:rsid w:val="00A729B1"/>
    <w:rsid w:val="00A8286F"/>
    <w:rsid w:val="00A83C87"/>
    <w:rsid w:val="00A92CEB"/>
    <w:rsid w:val="00A93A20"/>
    <w:rsid w:val="00AB2F1F"/>
    <w:rsid w:val="00AB4DA2"/>
    <w:rsid w:val="00AD4DA2"/>
    <w:rsid w:val="00AD7E04"/>
    <w:rsid w:val="00AE583D"/>
    <w:rsid w:val="00AE5857"/>
    <w:rsid w:val="00B05CD0"/>
    <w:rsid w:val="00B1702B"/>
    <w:rsid w:val="00B21265"/>
    <w:rsid w:val="00B33205"/>
    <w:rsid w:val="00B33949"/>
    <w:rsid w:val="00B45582"/>
    <w:rsid w:val="00B55347"/>
    <w:rsid w:val="00B555FB"/>
    <w:rsid w:val="00B64930"/>
    <w:rsid w:val="00B733F7"/>
    <w:rsid w:val="00B74527"/>
    <w:rsid w:val="00B76F0B"/>
    <w:rsid w:val="00B771E7"/>
    <w:rsid w:val="00B77E92"/>
    <w:rsid w:val="00B9652D"/>
    <w:rsid w:val="00BA59BF"/>
    <w:rsid w:val="00BA617D"/>
    <w:rsid w:val="00BA7EE3"/>
    <w:rsid w:val="00BB7812"/>
    <w:rsid w:val="00BC3CE8"/>
    <w:rsid w:val="00BD7C7D"/>
    <w:rsid w:val="00BE785E"/>
    <w:rsid w:val="00BF2D61"/>
    <w:rsid w:val="00C14710"/>
    <w:rsid w:val="00C275CE"/>
    <w:rsid w:val="00C31A1A"/>
    <w:rsid w:val="00C32E44"/>
    <w:rsid w:val="00C372DC"/>
    <w:rsid w:val="00C426DF"/>
    <w:rsid w:val="00C42AE9"/>
    <w:rsid w:val="00C46971"/>
    <w:rsid w:val="00C46A7E"/>
    <w:rsid w:val="00C521D4"/>
    <w:rsid w:val="00C55B04"/>
    <w:rsid w:val="00C55FE8"/>
    <w:rsid w:val="00C647C0"/>
    <w:rsid w:val="00C67CA6"/>
    <w:rsid w:val="00C91829"/>
    <w:rsid w:val="00C92D72"/>
    <w:rsid w:val="00C93030"/>
    <w:rsid w:val="00CA6F2A"/>
    <w:rsid w:val="00CB4EBF"/>
    <w:rsid w:val="00CB5FAF"/>
    <w:rsid w:val="00CC3957"/>
    <w:rsid w:val="00CC5B96"/>
    <w:rsid w:val="00CD1EFA"/>
    <w:rsid w:val="00CD26B6"/>
    <w:rsid w:val="00CD5352"/>
    <w:rsid w:val="00CE1B18"/>
    <w:rsid w:val="00CE2B12"/>
    <w:rsid w:val="00CE3EC5"/>
    <w:rsid w:val="00D06F54"/>
    <w:rsid w:val="00D13C24"/>
    <w:rsid w:val="00D35249"/>
    <w:rsid w:val="00D466D4"/>
    <w:rsid w:val="00D52FEB"/>
    <w:rsid w:val="00D56729"/>
    <w:rsid w:val="00D57DA4"/>
    <w:rsid w:val="00D63096"/>
    <w:rsid w:val="00D903EC"/>
    <w:rsid w:val="00D91C65"/>
    <w:rsid w:val="00D92A41"/>
    <w:rsid w:val="00D94EF6"/>
    <w:rsid w:val="00D97AAE"/>
    <w:rsid w:val="00DA19AC"/>
    <w:rsid w:val="00DA238D"/>
    <w:rsid w:val="00DA3DC1"/>
    <w:rsid w:val="00DB35E3"/>
    <w:rsid w:val="00DB5B82"/>
    <w:rsid w:val="00DB73A8"/>
    <w:rsid w:val="00DC3715"/>
    <w:rsid w:val="00DC392B"/>
    <w:rsid w:val="00DD5372"/>
    <w:rsid w:val="00DE5A3C"/>
    <w:rsid w:val="00DF4ACA"/>
    <w:rsid w:val="00DF7EB2"/>
    <w:rsid w:val="00E1474E"/>
    <w:rsid w:val="00E21D05"/>
    <w:rsid w:val="00E31CCD"/>
    <w:rsid w:val="00E36992"/>
    <w:rsid w:val="00E41773"/>
    <w:rsid w:val="00E41E27"/>
    <w:rsid w:val="00E44E1F"/>
    <w:rsid w:val="00E55726"/>
    <w:rsid w:val="00E57AD8"/>
    <w:rsid w:val="00E80B1F"/>
    <w:rsid w:val="00EB0A6D"/>
    <w:rsid w:val="00EC5BF9"/>
    <w:rsid w:val="00ED7E9C"/>
    <w:rsid w:val="00EE140D"/>
    <w:rsid w:val="00EF220A"/>
    <w:rsid w:val="00F049B7"/>
    <w:rsid w:val="00F25201"/>
    <w:rsid w:val="00F30F55"/>
    <w:rsid w:val="00F31974"/>
    <w:rsid w:val="00F41638"/>
    <w:rsid w:val="00F4755B"/>
    <w:rsid w:val="00F60129"/>
    <w:rsid w:val="00F63876"/>
    <w:rsid w:val="00F72677"/>
    <w:rsid w:val="00F80E2A"/>
    <w:rsid w:val="00FB291A"/>
    <w:rsid w:val="00FB402E"/>
    <w:rsid w:val="00FB4E3A"/>
    <w:rsid w:val="00FC07F0"/>
    <w:rsid w:val="00FC0B99"/>
    <w:rsid w:val="00FC0C75"/>
    <w:rsid w:val="00FD1701"/>
    <w:rsid w:val="00FD74C5"/>
    <w:rsid w:val="00FE3B4C"/>
    <w:rsid w:val="00FE4642"/>
    <w:rsid w:val="00FE7F8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E60C"/>
  <w15:docId w15:val="{37D94072-9540-4E28-A189-7058535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rsid w:val="009F48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B7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72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CE3EC5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46A7E"/>
    <w:rPr>
      <w:szCs w:val="21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46A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EB41-D089-47AE-817B-12F88F1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46</cp:revision>
  <cp:lastPrinted>2019-02-20T09:41:00Z</cp:lastPrinted>
  <dcterms:created xsi:type="dcterms:W3CDTF">2018-03-27T07:41:00Z</dcterms:created>
  <dcterms:modified xsi:type="dcterms:W3CDTF">2021-03-09T09:48:00Z</dcterms:modified>
</cp:coreProperties>
</file>